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0D" w:rsidRPr="00781ABC" w:rsidRDefault="005639BA" w:rsidP="00432B20">
      <w:pPr>
        <w:ind w:left="426" w:right="567"/>
        <w:rPr>
          <w:rFonts w:asciiTheme="majorHAnsi" w:hAnsiTheme="majorHAnsi" w:cstheme="majorHAnsi"/>
          <w:b/>
          <w:sz w:val="18"/>
          <w:szCs w:val="18"/>
        </w:rPr>
      </w:pPr>
      <w:r w:rsidRPr="00781ABC">
        <w:rPr>
          <w:rFonts w:asciiTheme="majorHAnsi" w:hAnsiTheme="majorHAnsi" w:cstheme="majorHAnsi"/>
          <w:b/>
          <w:sz w:val="18"/>
          <w:szCs w:val="18"/>
        </w:rPr>
        <w:t>Заполнение опросного листа не накладывает какие-либо обязательства на вас</w:t>
      </w:r>
      <w:r w:rsidR="00A97C0D" w:rsidRPr="00781ABC">
        <w:rPr>
          <w:rFonts w:asciiTheme="majorHAnsi" w:hAnsiTheme="majorHAnsi" w:cstheme="majorHAnsi"/>
          <w:b/>
          <w:sz w:val="18"/>
          <w:szCs w:val="18"/>
        </w:rPr>
        <w:t xml:space="preserve">. </w:t>
      </w:r>
    </w:p>
    <w:p w:rsidR="00A97C0D" w:rsidRPr="00781ABC" w:rsidRDefault="00A97C0D" w:rsidP="00432B20">
      <w:pPr>
        <w:ind w:left="426" w:right="567"/>
        <w:rPr>
          <w:rFonts w:asciiTheme="majorHAnsi" w:hAnsiTheme="majorHAnsi" w:cstheme="majorHAnsi"/>
          <w:i/>
          <w:sz w:val="18"/>
          <w:szCs w:val="18"/>
        </w:rPr>
      </w:pPr>
    </w:p>
    <w:p w:rsidR="008D3C8C" w:rsidRPr="00781ABC" w:rsidRDefault="008D3C8C" w:rsidP="0021037C">
      <w:pPr>
        <w:ind w:left="426" w:right="567"/>
        <w:rPr>
          <w:rFonts w:asciiTheme="majorHAnsi" w:hAnsiTheme="majorHAnsi" w:cstheme="majorHAnsi"/>
          <w:i/>
          <w:sz w:val="18"/>
          <w:szCs w:val="18"/>
        </w:rPr>
      </w:pPr>
      <w:r w:rsidRPr="00781ABC">
        <w:rPr>
          <w:rFonts w:asciiTheme="majorHAnsi" w:hAnsiTheme="majorHAnsi" w:cstheme="majorHAnsi"/>
          <w:i/>
          <w:sz w:val="18"/>
          <w:szCs w:val="18"/>
        </w:rPr>
        <w:t xml:space="preserve">Чем более подробно будет заполнен опросный лист, тем лучше мы поймём вашу потребность, и тем более качественное решение сможем Вам предложить. </w:t>
      </w:r>
    </w:p>
    <w:p w:rsidR="00A97C0D" w:rsidRPr="00476C07" w:rsidRDefault="008D3C8C" w:rsidP="00432B20">
      <w:pPr>
        <w:ind w:left="426" w:right="567"/>
        <w:rPr>
          <w:rFonts w:asciiTheme="majorHAnsi" w:hAnsiTheme="majorHAnsi" w:cstheme="majorHAnsi"/>
          <w:i/>
        </w:rPr>
      </w:pPr>
      <w:r w:rsidRPr="00781ABC">
        <w:rPr>
          <w:rFonts w:asciiTheme="majorHAnsi" w:hAnsiTheme="majorHAnsi" w:cstheme="majorHAnsi"/>
          <w:i/>
          <w:sz w:val="18"/>
          <w:szCs w:val="18"/>
        </w:rPr>
        <w:t>В случае, если вы затрудняетесь ответить на некоторые вопросы – пропускайте их.</w:t>
      </w:r>
      <w:r w:rsidRPr="00781ABC">
        <w:rPr>
          <w:rFonts w:asciiTheme="majorHAnsi" w:hAnsiTheme="majorHAnsi" w:cstheme="majorHAnsi"/>
          <w:i/>
          <w:sz w:val="18"/>
          <w:szCs w:val="18"/>
        </w:rPr>
        <w:br/>
      </w:r>
    </w:p>
    <w:p w:rsidR="007437E5" w:rsidRPr="00DA5CB4" w:rsidRDefault="007437E5" w:rsidP="007437E5">
      <w:pPr>
        <w:ind w:left="0"/>
        <w:jc w:val="center"/>
        <w:rPr>
          <w:rFonts w:asciiTheme="majorHAnsi" w:hAnsiTheme="majorHAnsi" w:cstheme="majorHAnsi"/>
          <w:b/>
          <w:caps/>
        </w:rPr>
      </w:pPr>
      <w:r w:rsidRPr="00476C07">
        <w:rPr>
          <w:rFonts w:asciiTheme="majorHAnsi" w:hAnsiTheme="majorHAnsi" w:cstheme="majorHAnsi"/>
          <w:b/>
          <w:caps/>
        </w:rPr>
        <w:t>ОПРОСНЫЙ ЛИСТ –</w:t>
      </w:r>
      <w:r w:rsidRPr="00166772">
        <w:rPr>
          <w:rFonts w:asciiTheme="majorHAnsi" w:hAnsiTheme="majorHAnsi" w:cstheme="majorHAnsi"/>
          <w:b/>
          <w:caps/>
        </w:rPr>
        <w:t xml:space="preserve"> </w:t>
      </w:r>
      <w:r w:rsidR="00AD6B8C">
        <w:rPr>
          <w:rFonts w:asciiTheme="majorHAnsi" w:hAnsiTheme="majorHAnsi" w:cstheme="majorHAnsi"/>
          <w:b/>
          <w:caps/>
        </w:rPr>
        <w:t>ГРАВИТАЦИОННЫе</w:t>
      </w:r>
      <w:r w:rsidR="007B6D27">
        <w:rPr>
          <w:rFonts w:asciiTheme="majorHAnsi" w:hAnsiTheme="majorHAnsi" w:cstheme="majorHAnsi"/>
          <w:b/>
          <w:caps/>
        </w:rPr>
        <w:t xml:space="preserve"> СЕПАРАТОР</w:t>
      </w:r>
      <w:r w:rsidR="00AD6B8C">
        <w:rPr>
          <w:rFonts w:asciiTheme="majorHAnsi" w:hAnsiTheme="majorHAnsi" w:cstheme="majorHAnsi"/>
          <w:b/>
          <w:caps/>
        </w:rPr>
        <w:t>ы</w:t>
      </w:r>
      <w:r>
        <w:rPr>
          <w:rFonts w:asciiTheme="majorHAnsi" w:hAnsiTheme="majorHAnsi" w:cstheme="majorHAnsi"/>
          <w:b/>
          <w:caps/>
        </w:rPr>
        <w:t xml:space="preserve"> </w:t>
      </w:r>
      <w:r>
        <w:rPr>
          <w:rFonts w:asciiTheme="majorHAnsi" w:hAnsiTheme="majorHAnsi" w:cstheme="majorHAnsi"/>
          <w:b/>
          <w:caps/>
          <w:lang w:val="en-US"/>
        </w:rPr>
        <w:t>ACO</w:t>
      </w:r>
      <w:r w:rsidRPr="007437E5">
        <w:rPr>
          <w:rFonts w:asciiTheme="majorHAnsi" w:hAnsiTheme="majorHAnsi" w:cstheme="majorHAnsi"/>
          <w:b/>
          <w:caps/>
        </w:rPr>
        <w:t xml:space="preserve"> </w:t>
      </w:r>
      <w:r>
        <w:rPr>
          <w:rFonts w:asciiTheme="majorHAnsi" w:hAnsiTheme="majorHAnsi" w:cstheme="majorHAnsi"/>
          <w:b/>
          <w:caps/>
          <w:lang w:val="en-US"/>
        </w:rPr>
        <w:t>CGS</w:t>
      </w:r>
    </w:p>
    <w:tbl>
      <w:tblPr>
        <w:tblStyle w:val="TableGrid"/>
        <w:tblW w:w="10760" w:type="dxa"/>
        <w:tblLayout w:type="fixed"/>
        <w:tblLook w:val="04A0" w:firstRow="1" w:lastRow="0" w:firstColumn="1" w:lastColumn="0" w:noHBand="0" w:noVBand="1"/>
      </w:tblPr>
      <w:tblGrid>
        <w:gridCol w:w="2303"/>
        <w:gridCol w:w="2502"/>
        <w:gridCol w:w="283"/>
        <w:gridCol w:w="2552"/>
        <w:gridCol w:w="283"/>
        <w:gridCol w:w="2552"/>
        <w:gridCol w:w="285"/>
      </w:tblGrid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spacing w:line="276" w:lineRule="auto"/>
              <w:ind w:left="0" w:right="567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Наименование объекта: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Заказчик: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Контактное лицо: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Телефон / e-</w:t>
            </w:r>
            <w:r w:rsidRPr="00476C07">
              <w:rPr>
                <w:rFonts w:asciiTheme="majorHAnsi" w:hAnsiTheme="majorHAnsi" w:cstheme="majorHAnsi"/>
                <w:lang w:val="en-US"/>
              </w:rPr>
              <w:t>mail</w:t>
            </w:r>
            <w:r w:rsidRPr="00476C07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rPr>
          <w:trHeight w:val="173"/>
        </w:trPr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Стадия объекта:</w:t>
            </w:r>
          </w:p>
        </w:tc>
        <w:tc>
          <w:tcPr>
            <w:tcW w:w="2502" w:type="dxa"/>
          </w:tcPr>
          <w:p w:rsidR="00476C07" w:rsidRPr="00476C07" w:rsidRDefault="00476C07" w:rsidP="009034E2">
            <w:pPr>
              <w:ind w:left="-19"/>
              <w:jc w:val="right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 xml:space="preserve">  проект стадия «П»:</w:t>
            </w:r>
          </w:p>
        </w:tc>
        <w:tc>
          <w:tcPr>
            <w:tcW w:w="283" w:type="dxa"/>
          </w:tcPr>
          <w:p w:rsidR="00476C07" w:rsidRPr="00476C07" w:rsidRDefault="00476C07" w:rsidP="009034E2">
            <w:pPr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476C07" w:rsidRPr="00476C07" w:rsidRDefault="00476C07" w:rsidP="009034E2">
            <w:pPr>
              <w:ind w:left="-19"/>
              <w:jc w:val="right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 xml:space="preserve">   проект стадия «Р»:</w:t>
            </w:r>
          </w:p>
        </w:tc>
        <w:tc>
          <w:tcPr>
            <w:tcW w:w="283" w:type="dxa"/>
          </w:tcPr>
          <w:p w:rsidR="00476C07" w:rsidRPr="00476C07" w:rsidRDefault="00476C07" w:rsidP="009034E2">
            <w:pPr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476C07" w:rsidRPr="00476C07" w:rsidRDefault="00476C07" w:rsidP="009034E2">
            <w:pPr>
              <w:ind w:left="0"/>
              <w:jc w:val="right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 xml:space="preserve">  стадия закупки:</w:t>
            </w:r>
          </w:p>
        </w:tc>
        <w:tc>
          <w:tcPr>
            <w:tcW w:w="285" w:type="dxa"/>
          </w:tcPr>
          <w:p w:rsidR="00476C07" w:rsidRPr="00476C07" w:rsidRDefault="00476C07" w:rsidP="009034E2">
            <w:pPr>
              <w:ind w:left="0" w:right="567" w:hanging="114"/>
              <w:rPr>
                <w:rFonts w:asciiTheme="majorHAnsi" w:hAnsiTheme="majorHAnsi" w:cstheme="majorHAnsi"/>
              </w:rPr>
            </w:pPr>
          </w:p>
        </w:tc>
      </w:tr>
    </w:tbl>
    <w:p w:rsidR="00166772" w:rsidRDefault="00166772" w:rsidP="00DA5CB4">
      <w:pPr>
        <w:suppressAutoHyphens w:val="0"/>
        <w:spacing w:after="160" w:line="259" w:lineRule="auto"/>
        <w:ind w:left="0"/>
        <w:rPr>
          <w:i/>
          <w:sz w:val="18"/>
          <w:szCs w:val="18"/>
        </w:rPr>
      </w:pPr>
    </w:p>
    <w:tbl>
      <w:tblPr>
        <w:tblW w:w="10564" w:type="dxa"/>
        <w:tblLook w:val="0000" w:firstRow="0" w:lastRow="0" w:firstColumn="0" w:lastColumn="0" w:noHBand="0" w:noVBand="0"/>
      </w:tblPr>
      <w:tblGrid>
        <w:gridCol w:w="3402"/>
        <w:gridCol w:w="6522"/>
        <w:gridCol w:w="640"/>
      </w:tblGrid>
      <w:tr w:rsidR="002A08D9" w:rsidRPr="00A43691" w:rsidTr="008C2702">
        <w:trPr>
          <w:gridAfter w:val="1"/>
          <w:wAfter w:w="640" w:type="dxa"/>
          <w:trHeight w:val="243"/>
        </w:trPr>
        <w:tc>
          <w:tcPr>
            <w:tcW w:w="3402" w:type="dxa"/>
            <w:vMerge w:val="restart"/>
          </w:tcPr>
          <w:p w:rsidR="002A08D9" w:rsidRDefault="002A08D9" w:rsidP="002A08D9">
            <w:pPr>
              <w:ind w:left="0"/>
            </w:pPr>
          </w:p>
          <w:p w:rsidR="002A08D9" w:rsidRDefault="002A08D9" w:rsidP="002A08D9">
            <w:pPr>
              <w:ind w:left="0"/>
              <w:jc w:val="center"/>
            </w:pPr>
            <w:r w:rsidRPr="002A08D9">
              <w:rPr>
                <w:noProof/>
                <w:lang w:eastAsia="ru-RU"/>
              </w:rPr>
              <w:drawing>
                <wp:inline distT="0" distB="0" distL="0" distR="0" wp14:anchorId="7C5C7F58" wp14:editId="612900D0">
                  <wp:extent cx="1330002" cy="3259498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748" cy="3334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08D9" w:rsidRPr="002A08D9" w:rsidRDefault="002A08D9" w:rsidP="002A08D9">
            <w:pPr>
              <w:ind w:left="70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522" w:type="dxa"/>
            <w:shd w:val="clear" w:color="auto" w:fill="auto"/>
          </w:tcPr>
          <w:p w:rsidR="00DA5CB4" w:rsidRPr="00A43691" w:rsidRDefault="00DA5CB4" w:rsidP="008C2702">
            <w:pPr>
              <w:ind w:left="176"/>
              <w:rPr>
                <w:rFonts w:asciiTheme="majorHAnsi" w:hAnsiTheme="majorHAnsi" w:cstheme="majorHAnsi"/>
                <w:b/>
                <w:szCs w:val="20"/>
              </w:rPr>
            </w:pPr>
            <w:r w:rsidRPr="00A43691">
              <w:rPr>
                <w:rFonts w:asciiTheme="majorHAnsi" w:hAnsiTheme="majorHAnsi" w:cstheme="majorHAnsi"/>
                <w:b/>
                <w:szCs w:val="20"/>
              </w:rPr>
              <w:t>Обязательные исходные данные</w:t>
            </w:r>
          </w:p>
          <w:p w:rsidR="00DA5CB4" w:rsidRPr="00A43691" w:rsidRDefault="00DA5CB4" w:rsidP="008C2702">
            <w:pPr>
              <w:ind w:left="176"/>
              <w:rPr>
                <w:rFonts w:asciiTheme="majorHAnsi" w:hAnsiTheme="majorHAnsi" w:cstheme="majorHAnsi"/>
                <w:b/>
                <w:szCs w:val="20"/>
                <w:highlight w:val="yellow"/>
              </w:rPr>
            </w:pPr>
            <w:r w:rsidRPr="00A43691">
              <w:rPr>
                <w:rFonts w:asciiTheme="majorHAnsi" w:hAnsiTheme="majorHAnsi" w:cstheme="majorHAnsi"/>
                <w:i/>
                <w:szCs w:val="20"/>
              </w:rPr>
              <w:t>(пункты обязательные для расчета стоимости)</w:t>
            </w:r>
          </w:p>
        </w:tc>
      </w:tr>
      <w:tr w:rsidR="002A08D9" w:rsidRPr="00A43691" w:rsidTr="008C2702">
        <w:trPr>
          <w:trHeight w:val="234"/>
        </w:trPr>
        <w:tc>
          <w:tcPr>
            <w:tcW w:w="3402" w:type="dxa"/>
            <w:vMerge/>
          </w:tcPr>
          <w:p w:rsidR="00DA5CB4" w:rsidRPr="00A43691" w:rsidRDefault="00DA5CB4" w:rsidP="008C2702">
            <w:pPr>
              <w:ind w:left="0"/>
              <w:rPr>
                <w:rFonts w:asciiTheme="majorHAnsi" w:hAnsiTheme="majorHAnsi" w:cstheme="majorHAnsi"/>
                <w:noProof/>
                <w:lang w:eastAsia="ru-RU"/>
              </w:rPr>
            </w:pPr>
          </w:p>
        </w:tc>
        <w:tc>
          <w:tcPr>
            <w:tcW w:w="7162" w:type="dxa"/>
            <w:gridSpan w:val="2"/>
          </w:tcPr>
          <w:tbl>
            <w:tblPr>
              <w:tblpPr w:leftFromText="180" w:rightFromText="180" w:vertAnchor="text" w:horzAnchor="margin" w:tblpX="127" w:tblpY="-178"/>
              <w:tblOverlap w:val="never"/>
              <w:tblW w:w="66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73"/>
              <w:gridCol w:w="1985"/>
            </w:tblGrid>
            <w:tr w:rsidR="00DA5CB4" w:rsidRPr="00A43691" w:rsidTr="008C2702">
              <w:trPr>
                <w:trHeight w:val="360"/>
              </w:trPr>
              <w:tc>
                <w:tcPr>
                  <w:tcW w:w="4673" w:type="dxa"/>
                  <w:shd w:val="clear" w:color="auto" w:fill="D9D9D9"/>
                  <w:vAlign w:val="center"/>
                </w:tcPr>
                <w:p w:rsidR="00DA5CB4" w:rsidRPr="00A43691" w:rsidRDefault="00DA5CB4" w:rsidP="008C2702">
                  <w:pPr>
                    <w:ind w:left="0"/>
                    <w:jc w:val="center"/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</w:pPr>
                  <w:r w:rsidRPr="00A43691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>Параметр, (ед. измерения)</w:t>
                  </w:r>
                </w:p>
              </w:tc>
              <w:tc>
                <w:tcPr>
                  <w:tcW w:w="1985" w:type="dxa"/>
                  <w:shd w:val="clear" w:color="auto" w:fill="D9D9D9"/>
                  <w:vAlign w:val="center"/>
                </w:tcPr>
                <w:p w:rsidR="00DA5CB4" w:rsidRPr="00A43691" w:rsidRDefault="00DA5CB4" w:rsidP="008C2702">
                  <w:pPr>
                    <w:ind w:left="0" w:right="-108"/>
                    <w:jc w:val="center"/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</w:pPr>
                  <w:r w:rsidRPr="00A43691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>значение</w:t>
                  </w:r>
                </w:p>
              </w:tc>
            </w:tr>
            <w:tr w:rsidR="00DA5CB4" w:rsidRPr="00A43691" w:rsidTr="008C2702">
              <w:trPr>
                <w:trHeight w:val="245"/>
              </w:trPr>
              <w:tc>
                <w:tcPr>
                  <w:tcW w:w="4673" w:type="dxa"/>
                  <w:vAlign w:val="center"/>
                </w:tcPr>
                <w:p w:rsidR="00DA5CB4" w:rsidRPr="00A43691" w:rsidRDefault="00DA5CB4" w:rsidP="008C2702">
                  <w:pPr>
                    <w:pStyle w:val="a"/>
                    <w:snapToGrid w:val="0"/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43691">
                    <w:rPr>
                      <w:rFonts w:asciiTheme="majorHAnsi" w:hAnsiTheme="majorHAnsi" w:cstheme="majorHAnsi"/>
                      <w:sz w:val="18"/>
                      <w:szCs w:val="18"/>
                    </w:rPr>
                    <w:t>Производительность поступающего стока, л/с</w:t>
                  </w:r>
                </w:p>
              </w:tc>
              <w:tc>
                <w:tcPr>
                  <w:tcW w:w="1985" w:type="dxa"/>
                </w:tcPr>
                <w:p w:rsidR="00DA5CB4" w:rsidRPr="00A43691" w:rsidRDefault="00DA5CB4" w:rsidP="008C2702">
                  <w:pPr>
                    <w:ind w:left="0" w:right="-524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DA5CB4" w:rsidRPr="00A43691" w:rsidTr="008C2702">
              <w:trPr>
                <w:trHeight w:val="245"/>
              </w:trPr>
              <w:tc>
                <w:tcPr>
                  <w:tcW w:w="4673" w:type="dxa"/>
                </w:tcPr>
                <w:p w:rsidR="00DA5CB4" w:rsidRPr="00A43691" w:rsidRDefault="00DA5CB4" w:rsidP="008C2702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43691">
                    <w:rPr>
                      <w:rFonts w:asciiTheme="majorHAnsi" w:hAnsiTheme="majorHAnsi" w:cstheme="majorHAnsi"/>
                      <w:sz w:val="18"/>
                      <w:szCs w:val="18"/>
                    </w:rPr>
                    <w:t>Установка: в помещении / под газоном / под проезжей частью</w:t>
                  </w:r>
                </w:p>
              </w:tc>
              <w:tc>
                <w:tcPr>
                  <w:tcW w:w="1985" w:type="dxa"/>
                </w:tcPr>
                <w:p w:rsidR="00DA5CB4" w:rsidRPr="00A43691" w:rsidRDefault="00DA5CB4" w:rsidP="008C2702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DA5CB4" w:rsidRPr="00A43691" w:rsidTr="008C2702">
              <w:trPr>
                <w:trHeight w:val="245"/>
              </w:trPr>
              <w:tc>
                <w:tcPr>
                  <w:tcW w:w="4673" w:type="dxa"/>
                  <w:vAlign w:val="center"/>
                </w:tcPr>
                <w:p w:rsidR="00DA5CB4" w:rsidRPr="00A43691" w:rsidRDefault="00DA5CB4" w:rsidP="008C2702">
                  <w:pPr>
                    <w:pStyle w:val="a"/>
                    <w:snapToGrid w:val="0"/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43691">
                    <w:rPr>
                      <w:rFonts w:asciiTheme="majorHAnsi" w:hAnsiTheme="majorHAnsi" w:cstheme="majorHAnsi"/>
                      <w:sz w:val="18"/>
                      <w:szCs w:val="18"/>
                    </w:rPr>
                    <w:t>Глубина заложения подводящей сети (лоток),</w:t>
                  </w:r>
                </w:p>
                <w:p w:rsidR="00DA5CB4" w:rsidRPr="00A43691" w:rsidRDefault="00DA5CB4" w:rsidP="008C2702">
                  <w:pPr>
                    <w:pStyle w:val="a"/>
                    <w:snapToGrid w:val="0"/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43691">
                    <w:rPr>
                      <w:rFonts w:asciiTheme="majorHAnsi" w:hAnsiTheme="majorHAnsi" w:cstheme="majorHAnsi"/>
                      <w:sz w:val="18"/>
                      <w:szCs w:val="18"/>
                    </w:rPr>
                    <w:t>h мм *</w:t>
                  </w:r>
                </w:p>
              </w:tc>
              <w:tc>
                <w:tcPr>
                  <w:tcW w:w="1985" w:type="dxa"/>
                </w:tcPr>
                <w:p w:rsidR="00DA5CB4" w:rsidRPr="00A43691" w:rsidRDefault="00DA5CB4" w:rsidP="008C2702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DA5CB4" w:rsidRPr="00A43691" w:rsidTr="008C2702">
              <w:trPr>
                <w:trHeight w:val="245"/>
              </w:trPr>
              <w:tc>
                <w:tcPr>
                  <w:tcW w:w="4673" w:type="dxa"/>
                  <w:vAlign w:val="center"/>
                </w:tcPr>
                <w:p w:rsidR="00DA5CB4" w:rsidRPr="00A43691" w:rsidRDefault="00DA5CB4" w:rsidP="008C2702">
                  <w:pPr>
                    <w:pStyle w:val="a"/>
                    <w:snapToGrid w:val="0"/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43691">
                    <w:rPr>
                      <w:rFonts w:asciiTheme="majorHAnsi" w:hAnsiTheme="majorHAnsi" w:cstheme="majorHAnsi"/>
                      <w:sz w:val="18"/>
                      <w:szCs w:val="18"/>
                    </w:rPr>
                    <w:t>Материал и диаметр подводящей / отводящей трубы, мм</w:t>
                  </w:r>
                </w:p>
              </w:tc>
              <w:tc>
                <w:tcPr>
                  <w:tcW w:w="1985" w:type="dxa"/>
                </w:tcPr>
                <w:p w:rsidR="00DA5CB4" w:rsidRPr="00A43691" w:rsidRDefault="00DA5CB4" w:rsidP="008C2702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43691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Вход – </w:t>
                  </w:r>
                </w:p>
                <w:p w:rsidR="00DA5CB4" w:rsidRPr="00A43691" w:rsidRDefault="00DA5CB4" w:rsidP="008C2702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43691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Выход - </w:t>
                  </w:r>
                </w:p>
              </w:tc>
            </w:tr>
          </w:tbl>
          <w:p w:rsidR="00DA5CB4" w:rsidRPr="00A43691" w:rsidRDefault="00DA5CB4" w:rsidP="008C2702">
            <w:pPr>
              <w:ind w:left="318" w:hanging="102"/>
              <w:rPr>
                <w:rFonts w:asciiTheme="majorHAnsi" w:hAnsiTheme="majorHAnsi" w:cstheme="majorHAnsi"/>
              </w:rPr>
            </w:pPr>
          </w:p>
        </w:tc>
      </w:tr>
      <w:tr w:rsidR="002A08D9" w:rsidRPr="00A43691" w:rsidTr="008C2702">
        <w:trPr>
          <w:trHeight w:val="243"/>
        </w:trPr>
        <w:tc>
          <w:tcPr>
            <w:tcW w:w="3402" w:type="dxa"/>
            <w:vMerge/>
          </w:tcPr>
          <w:p w:rsidR="00DA5CB4" w:rsidRPr="00A43691" w:rsidRDefault="00DA5CB4" w:rsidP="008C2702">
            <w:pPr>
              <w:ind w:left="0"/>
              <w:rPr>
                <w:rFonts w:asciiTheme="majorHAnsi" w:hAnsiTheme="majorHAnsi" w:cstheme="majorHAnsi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7162" w:type="dxa"/>
            <w:gridSpan w:val="2"/>
            <w:vAlign w:val="bottom"/>
          </w:tcPr>
          <w:p w:rsidR="00DA5CB4" w:rsidRPr="00A43691" w:rsidRDefault="00DA5CB4" w:rsidP="008C2702">
            <w:pPr>
              <w:spacing w:before="16" w:after="16" w:line="276" w:lineRule="auto"/>
              <w:ind w:left="68" w:right="16"/>
              <w:rPr>
                <w:rFonts w:asciiTheme="majorHAnsi" w:eastAsia="Arial Unicode MS" w:hAnsiTheme="majorHAnsi" w:cstheme="majorHAnsi"/>
                <w:i/>
                <w:color w:val="000000"/>
                <w:sz w:val="18"/>
              </w:rPr>
            </w:pPr>
            <w:r w:rsidRPr="00A43691">
              <w:rPr>
                <w:rFonts w:asciiTheme="majorHAnsi" w:eastAsia="Arial Unicode MS" w:hAnsiTheme="majorHAnsi" w:cstheme="majorHAnsi"/>
                <w:i/>
                <w:color w:val="000000"/>
                <w:sz w:val="18"/>
              </w:rPr>
              <w:t>* - если точная глубина не известна, необходимо указать менее или более 2500 мм.</w:t>
            </w:r>
          </w:p>
          <w:p w:rsidR="00DA5CB4" w:rsidRDefault="00DA5CB4" w:rsidP="008C2702">
            <w:pPr>
              <w:suppressAutoHyphens w:val="0"/>
              <w:ind w:left="318" w:hanging="102"/>
              <w:rPr>
                <w:rFonts w:asciiTheme="majorHAnsi" w:hAnsiTheme="majorHAnsi" w:cstheme="majorHAnsi"/>
                <w:b/>
                <w:szCs w:val="20"/>
                <w:lang w:eastAsia="ru-RU"/>
              </w:rPr>
            </w:pPr>
          </w:p>
          <w:p w:rsidR="00DA5CB4" w:rsidRDefault="00DA5CB4" w:rsidP="008C2702">
            <w:pPr>
              <w:suppressAutoHyphens w:val="0"/>
              <w:ind w:left="318" w:hanging="102"/>
              <w:rPr>
                <w:rFonts w:asciiTheme="majorHAnsi" w:hAnsiTheme="majorHAnsi" w:cstheme="majorHAnsi"/>
                <w:b/>
                <w:szCs w:val="20"/>
                <w:lang w:eastAsia="ru-RU"/>
              </w:rPr>
            </w:pPr>
          </w:p>
          <w:p w:rsidR="00DA5CB4" w:rsidRPr="00A43691" w:rsidRDefault="00DA5CB4" w:rsidP="008C2702">
            <w:pPr>
              <w:suppressAutoHyphens w:val="0"/>
              <w:ind w:left="318" w:hanging="102"/>
              <w:rPr>
                <w:rFonts w:asciiTheme="majorHAnsi" w:hAnsiTheme="majorHAnsi" w:cstheme="majorHAnsi"/>
                <w:b/>
                <w:szCs w:val="20"/>
                <w:lang w:eastAsia="ru-RU"/>
              </w:rPr>
            </w:pPr>
          </w:p>
          <w:p w:rsidR="00DA5CB4" w:rsidRPr="00A43691" w:rsidRDefault="00DA5CB4" w:rsidP="008C2702">
            <w:pPr>
              <w:suppressAutoHyphens w:val="0"/>
              <w:ind w:left="0" w:firstLine="216"/>
              <w:rPr>
                <w:rFonts w:asciiTheme="majorHAnsi" w:hAnsiTheme="majorHAnsi" w:cstheme="majorHAnsi"/>
                <w:b/>
                <w:szCs w:val="20"/>
              </w:rPr>
            </w:pPr>
            <w:r w:rsidRPr="00A43691">
              <w:rPr>
                <w:rFonts w:asciiTheme="majorHAnsi" w:hAnsiTheme="majorHAnsi" w:cstheme="majorHAnsi"/>
                <w:b/>
                <w:szCs w:val="20"/>
              </w:rPr>
              <w:t>Дополнительные исходные данные</w:t>
            </w:r>
          </w:p>
          <w:tbl>
            <w:tblPr>
              <w:tblpPr w:leftFromText="180" w:rightFromText="180" w:vertAnchor="text" w:horzAnchor="margin" w:tblpX="127" w:tblpY="32"/>
              <w:tblOverlap w:val="never"/>
              <w:tblW w:w="6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63"/>
              <w:gridCol w:w="1985"/>
            </w:tblGrid>
            <w:tr w:rsidR="00DA5CB4" w:rsidRPr="00A43691" w:rsidTr="008C2702">
              <w:trPr>
                <w:trHeight w:val="378"/>
              </w:trPr>
              <w:tc>
                <w:tcPr>
                  <w:tcW w:w="4663" w:type="dxa"/>
                  <w:shd w:val="clear" w:color="auto" w:fill="D9D9D9"/>
                  <w:vAlign w:val="center"/>
                </w:tcPr>
                <w:p w:rsidR="00DA5CB4" w:rsidRPr="00A43691" w:rsidRDefault="00DA5CB4" w:rsidP="008C2702">
                  <w:pPr>
                    <w:ind w:left="0" w:firstLine="25"/>
                    <w:jc w:val="center"/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</w:pPr>
                  <w:r w:rsidRPr="00A43691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>Параметр, (ед. измерения)</w:t>
                  </w:r>
                </w:p>
              </w:tc>
              <w:tc>
                <w:tcPr>
                  <w:tcW w:w="1985" w:type="dxa"/>
                  <w:shd w:val="clear" w:color="auto" w:fill="D9D9D9"/>
                  <w:vAlign w:val="center"/>
                </w:tcPr>
                <w:p w:rsidR="00DA5CB4" w:rsidRPr="00A43691" w:rsidRDefault="00DA5CB4" w:rsidP="008C2702">
                  <w:pPr>
                    <w:ind w:left="0"/>
                    <w:jc w:val="center"/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</w:pPr>
                  <w:r w:rsidRPr="00A43691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>значение</w:t>
                  </w:r>
                </w:p>
              </w:tc>
            </w:tr>
            <w:tr w:rsidR="00DA5CB4" w:rsidRPr="00A43691" w:rsidTr="008C2702">
              <w:trPr>
                <w:trHeight w:val="378"/>
              </w:trPr>
              <w:tc>
                <w:tcPr>
                  <w:tcW w:w="4663" w:type="dxa"/>
                  <w:vAlign w:val="center"/>
                </w:tcPr>
                <w:p w:rsidR="00DA5CB4" w:rsidRPr="00A43691" w:rsidRDefault="00DA5CB4" w:rsidP="008C2702">
                  <w:pPr>
                    <w:ind w:left="22" w:firstLine="25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43691">
                    <w:rPr>
                      <w:rFonts w:asciiTheme="majorHAnsi" w:hAnsiTheme="majorHAnsi" w:cstheme="majorHAnsi"/>
                      <w:sz w:val="18"/>
                      <w:szCs w:val="18"/>
                    </w:rPr>
                    <w:t>Режим поступления стоков (напорный / безнапорный)</w:t>
                  </w:r>
                </w:p>
              </w:tc>
              <w:tc>
                <w:tcPr>
                  <w:tcW w:w="1985" w:type="dxa"/>
                  <w:vAlign w:val="center"/>
                </w:tcPr>
                <w:p w:rsidR="00DA5CB4" w:rsidRPr="00A43691" w:rsidRDefault="00DA5CB4" w:rsidP="008C2702">
                  <w:pPr>
                    <w:ind w:left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DA5CB4" w:rsidRPr="00A43691" w:rsidTr="008C2702">
              <w:trPr>
                <w:trHeight w:val="282"/>
              </w:trPr>
              <w:tc>
                <w:tcPr>
                  <w:tcW w:w="4663" w:type="dxa"/>
                  <w:vAlign w:val="center"/>
                </w:tcPr>
                <w:p w:rsidR="00DA5CB4" w:rsidRPr="00A43691" w:rsidRDefault="00DA5CB4" w:rsidP="008C2702">
                  <w:pPr>
                    <w:ind w:left="22" w:firstLine="25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43691">
                    <w:rPr>
                      <w:rFonts w:asciiTheme="majorHAnsi" w:hAnsiTheme="majorHAnsi" w:cstheme="majorHAnsi"/>
                      <w:sz w:val="18"/>
                      <w:szCs w:val="18"/>
                    </w:rPr>
                    <w:t>Направление подводящей / отводящей трубы, часы</w:t>
                  </w:r>
                </w:p>
              </w:tc>
              <w:tc>
                <w:tcPr>
                  <w:tcW w:w="1985" w:type="dxa"/>
                  <w:vAlign w:val="center"/>
                </w:tcPr>
                <w:p w:rsidR="00DA5CB4" w:rsidRPr="00A43691" w:rsidRDefault="00DA5CB4" w:rsidP="008C2702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43691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Вход – </w:t>
                  </w:r>
                </w:p>
                <w:p w:rsidR="00DA5CB4" w:rsidRPr="00A43691" w:rsidRDefault="00DA5CB4" w:rsidP="008C2702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43691">
                    <w:rPr>
                      <w:rFonts w:asciiTheme="majorHAnsi" w:hAnsiTheme="majorHAnsi" w:cstheme="majorHAnsi"/>
                      <w:sz w:val="18"/>
                      <w:szCs w:val="18"/>
                    </w:rPr>
                    <w:t>Выход -</w:t>
                  </w:r>
                </w:p>
              </w:tc>
            </w:tr>
            <w:tr w:rsidR="00DA5CB4" w:rsidRPr="00A43691" w:rsidTr="008C2702">
              <w:trPr>
                <w:trHeight w:val="275"/>
              </w:trPr>
              <w:tc>
                <w:tcPr>
                  <w:tcW w:w="4663" w:type="dxa"/>
                  <w:vAlign w:val="center"/>
                </w:tcPr>
                <w:p w:rsidR="00DA5CB4" w:rsidRPr="00A43691" w:rsidRDefault="00DA5CB4" w:rsidP="008C2702">
                  <w:pPr>
                    <w:pStyle w:val="a"/>
                    <w:snapToGrid w:val="0"/>
                    <w:ind w:left="2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43691">
                    <w:rPr>
                      <w:rFonts w:asciiTheme="majorHAnsi" w:hAnsiTheme="majorHAnsi" w:cstheme="majorHAnsi"/>
                      <w:sz w:val="18"/>
                      <w:szCs w:val="18"/>
                    </w:rPr>
                    <w:t>Сейсмичность объекта (MSK-64), баллы</w:t>
                  </w:r>
                </w:p>
              </w:tc>
              <w:tc>
                <w:tcPr>
                  <w:tcW w:w="1985" w:type="dxa"/>
                </w:tcPr>
                <w:p w:rsidR="00DA5CB4" w:rsidRPr="00A43691" w:rsidRDefault="00DA5CB4" w:rsidP="008C2702">
                  <w:pPr>
                    <w:ind w:left="318" w:hanging="10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DA5CB4" w:rsidRPr="00A43691" w:rsidTr="008C2702">
              <w:trPr>
                <w:trHeight w:val="275"/>
              </w:trPr>
              <w:tc>
                <w:tcPr>
                  <w:tcW w:w="4663" w:type="dxa"/>
                  <w:vAlign w:val="center"/>
                </w:tcPr>
                <w:p w:rsidR="00DA5CB4" w:rsidRPr="00A43691" w:rsidRDefault="00DA5CB4" w:rsidP="008C2702">
                  <w:pPr>
                    <w:pStyle w:val="a"/>
                    <w:snapToGrid w:val="0"/>
                    <w:ind w:left="2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43691">
                    <w:rPr>
                      <w:rFonts w:asciiTheme="majorHAnsi" w:hAnsiTheme="majorHAnsi" w:cstheme="majorHAnsi"/>
                      <w:sz w:val="18"/>
                      <w:szCs w:val="18"/>
                    </w:rPr>
                    <w:t>Габаритные размеры оборудования, мм (при наличии проектной документации)</w:t>
                  </w:r>
                </w:p>
              </w:tc>
              <w:tc>
                <w:tcPr>
                  <w:tcW w:w="1985" w:type="dxa"/>
                </w:tcPr>
                <w:p w:rsidR="00DA5CB4" w:rsidRPr="00A43691" w:rsidRDefault="00DA5CB4" w:rsidP="008C2702">
                  <w:pPr>
                    <w:ind w:left="318" w:hanging="10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</w:tbl>
          <w:p w:rsidR="00DA5CB4" w:rsidRPr="00A43691" w:rsidRDefault="00DA5CB4" w:rsidP="008C2702">
            <w:pPr>
              <w:ind w:left="318" w:right="-181" w:hanging="102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670"/>
        <w:gridCol w:w="283"/>
      </w:tblGrid>
      <w:tr w:rsidR="00DA5CB4" w:rsidRPr="00A43691" w:rsidTr="008C2702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A5CB4" w:rsidRPr="00A43691" w:rsidRDefault="00DA5CB4" w:rsidP="008C2702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  <w:r w:rsidRPr="00A43691">
              <w:rPr>
                <w:rFonts w:asciiTheme="majorHAnsi" w:hAnsiTheme="majorHAnsi" w:cstheme="majorHAnsi"/>
                <w:b/>
                <w:szCs w:val="20"/>
              </w:rPr>
              <w:t>Дополнительные опции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5CB4" w:rsidRPr="00A43691" w:rsidRDefault="00DA5CB4" w:rsidP="008C2702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DA5CB4" w:rsidRPr="00A43691" w:rsidTr="008C2702"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CB4" w:rsidRPr="00A43691" w:rsidRDefault="00DA5CB4" w:rsidP="008C2702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  <w:r w:rsidRPr="00A43691">
              <w:rPr>
                <w:rFonts w:asciiTheme="majorHAnsi" w:hAnsiTheme="majorHAnsi" w:cstheme="majorHAnsi"/>
                <w:sz w:val="18"/>
                <w:szCs w:val="18"/>
              </w:rPr>
              <w:t>- Датчик уровня песка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DA5CB4" w:rsidRPr="00A43691" w:rsidRDefault="00DA5CB4" w:rsidP="008C2702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DA5CB4" w:rsidRPr="00A43691" w:rsidTr="008C2702"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CB4" w:rsidRPr="00A43691" w:rsidRDefault="00DA5CB4" w:rsidP="008C2702">
            <w:pPr>
              <w:ind w:left="0"/>
              <w:rPr>
                <w:rFonts w:asciiTheme="majorHAnsi" w:hAnsiTheme="majorHAnsi" w:cstheme="majorHAnsi"/>
                <w:b/>
                <w:szCs w:val="20"/>
              </w:rPr>
            </w:pPr>
            <w:r w:rsidRPr="00A43691">
              <w:rPr>
                <w:rFonts w:asciiTheme="majorHAnsi" w:hAnsiTheme="majorHAnsi" w:cstheme="majorHAnsi"/>
                <w:b/>
                <w:szCs w:val="20"/>
              </w:rPr>
              <w:t>-</w:t>
            </w:r>
            <w:r w:rsidRPr="00A43691">
              <w:rPr>
                <w:rFonts w:asciiTheme="majorHAnsi" w:hAnsiTheme="majorHAnsi" w:cstheme="majorHAnsi"/>
                <w:sz w:val="18"/>
                <w:szCs w:val="18"/>
              </w:rPr>
              <w:t xml:space="preserve"> Чугунный люк (при размещении под проезжей частью)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A5CB4" w:rsidRPr="00A43691" w:rsidRDefault="00DA5CB4" w:rsidP="008C2702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DA5CB4" w:rsidRPr="00A43691" w:rsidTr="008C2702"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CB4" w:rsidRPr="00A43691" w:rsidRDefault="00DA5CB4" w:rsidP="008C2702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  <w:r w:rsidRPr="00A43691">
              <w:rPr>
                <w:rFonts w:asciiTheme="majorHAnsi" w:hAnsiTheme="majorHAnsi" w:cstheme="majorHAnsi"/>
                <w:b/>
                <w:szCs w:val="20"/>
              </w:rPr>
              <w:t xml:space="preserve">- </w:t>
            </w:r>
            <w:r w:rsidRPr="00A43691">
              <w:rPr>
                <w:rFonts w:asciiTheme="majorHAnsi" w:hAnsiTheme="majorHAnsi" w:cstheme="majorHAnsi"/>
                <w:sz w:val="18"/>
                <w:szCs w:val="18"/>
              </w:rPr>
              <w:t>Насосное оборудование для откачки осадка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A5CB4" w:rsidRPr="00A43691" w:rsidRDefault="00DA5CB4" w:rsidP="008C2702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  <w:bookmarkStart w:id="0" w:name="_GoBack"/>
        <w:bookmarkEnd w:id="0"/>
      </w:tr>
    </w:tbl>
    <w:p w:rsidR="00DA5CB4" w:rsidRPr="00A43691" w:rsidRDefault="00DA5CB4" w:rsidP="003B31CF">
      <w:pPr>
        <w:ind w:left="426" w:right="425"/>
        <w:rPr>
          <w:rFonts w:asciiTheme="majorHAnsi" w:hAnsiTheme="majorHAnsi" w:cstheme="majorHAnsi"/>
          <w:b/>
          <w:szCs w:val="20"/>
        </w:rPr>
      </w:pPr>
      <w:r w:rsidRPr="00A43691">
        <w:rPr>
          <w:rFonts w:asciiTheme="majorHAnsi" w:hAnsiTheme="majorHAnsi" w:cstheme="majorHAnsi"/>
          <w:b/>
          <w:szCs w:val="20"/>
        </w:rPr>
        <w:t>Концентрации загрязнений в поступающих сточных водах: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096"/>
        <w:gridCol w:w="4110"/>
      </w:tblGrid>
      <w:tr w:rsidR="00DA5CB4" w:rsidRPr="00A43691" w:rsidTr="003B31CF">
        <w:trPr>
          <w:trHeight w:val="231"/>
        </w:trPr>
        <w:tc>
          <w:tcPr>
            <w:tcW w:w="4096" w:type="dxa"/>
            <w:shd w:val="clear" w:color="auto" w:fill="D9D9D9"/>
          </w:tcPr>
          <w:p w:rsidR="00DA5CB4" w:rsidRPr="00A43691" w:rsidRDefault="00DA5CB4" w:rsidP="008C2702">
            <w:pPr>
              <w:ind w:left="0" w:right="425"/>
              <w:jc w:val="center"/>
              <w:rPr>
                <w:rFonts w:asciiTheme="majorHAnsi" w:hAnsiTheme="majorHAnsi" w:cstheme="majorHAnsi"/>
                <w:i/>
                <w:szCs w:val="20"/>
              </w:rPr>
            </w:pPr>
            <w:r w:rsidRPr="00A43691">
              <w:rPr>
                <w:rFonts w:asciiTheme="majorHAnsi" w:hAnsiTheme="majorHAnsi" w:cstheme="majorHAnsi"/>
                <w:i/>
                <w:szCs w:val="20"/>
              </w:rPr>
              <w:t>Загрязняющие вещества</w:t>
            </w:r>
          </w:p>
        </w:tc>
        <w:tc>
          <w:tcPr>
            <w:tcW w:w="4110" w:type="dxa"/>
            <w:shd w:val="clear" w:color="auto" w:fill="D9D9D9"/>
          </w:tcPr>
          <w:p w:rsidR="00DA5CB4" w:rsidRPr="00A43691" w:rsidRDefault="00DA5CB4" w:rsidP="008C2702">
            <w:pPr>
              <w:ind w:left="0" w:right="425"/>
              <w:jc w:val="center"/>
              <w:rPr>
                <w:rFonts w:asciiTheme="majorHAnsi" w:hAnsiTheme="majorHAnsi" w:cstheme="majorHAnsi"/>
                <w:i/>
                <w:szCs w:val="20"/>
              </w:rPr>
            </w:pPr>
            <w:r w:rsidRPr="00A43691">
              <w:rPr>
                <w:rFonts w:asciiTheme="majorHAnsi" w:hAnsiTheme="majorHAnsi" w:cstheme="majorHAnsi"/>
                <w:i/>
                <w:szCs w:val="20"/>
              </w:rPr>
              <w:t>На входе</w:t>
            </w:r>
          </w:p>
        </w:tc>
      </w:tr>
      <w:tr w:rsidR="00DA5CB4" w:rsidRPr="00A43691" w:rsidTr="003B31CF">
        <w:trPr>
          <w:trHeight w:val="231"/>
        </w:trPr>
        <w:tc>
          <w:tcPr>
            <w:tcW w:w="4096" w:type="dxa"/>
          </w:tcPr>
          <w:p w:rsidR="00DA5CB4" w:rsidRPr="00A43691" w:rsidRDefault="00DA5CB4" w:rsidP="008C2702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  <w:r w:rsidRPr="00A43691">
              <w:rPr>
                <w:rFonts w:asciiTheme="majorHAnsi" w:hAnsiTheme="majorHAnsi" w:cstheme="majorHAnsi"/>
                <w:szCs w:val="20"/>
              </w:rPr>
              <w:t>Взвешенные вещества, мг/л</w:t>
            </w:r>
          </w:p>
        </w:tc>
        <w:tc>
          <w:tcPr>
            <w:tcW w:w="4110" w:type="dxa"/>
          </w:tcPr>
          <w:p w:rsidR="00DA5CB4" w:rsidRPr="00A43691" w:rsidRDefault="00DA5CB4" w:rsidP="008C2702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DA5CB4" w:rsidRPr="00A43691" w:rsidTr="003B31CF">
        <w:trPr>
          <w:trHeight w:val="231"/>
        </w:trPr>
        <w:tc>
          <w:tcPr>
            <w:tcW w:w="4096" w:type="dxa"/>
          </w:tcPr>
          <w:p w:rsidR="00DA5CB4" w:rsidRPr="00A43691" w:rsidRDefault="00DA5CB4" w:rsidP="008C2702">
            <w:pPr>
              <w:ind w:left="0" w:right="425"/>
              <w:rPr>
                <w:rFonts w:asciiTheme="majorHAnsi" w:hAnsiTheme="majorHAnsi" w:cstheme="majorHAnsi"/>
                <w:szCs w:val="20"/>
              </w:rPr>
            </w:pPr>
            <w:r w:rsidRPr="00A43691">
              <w:rPr>
                <w:rFonts w:asciiTheme="majorHAnsi" w:hAnsiTheme="majorHAnsi" w:cstheme="majorHAnsi"/>
                <w:szCs w:val="20"/>
              </w:rPr>
              <w:t>Гидравлическая крупность, мм/с</w:t>
            </w:r>
          </w:p>
        </w:tc>
        <w:tc>
          <w:tcPr>
            <w:tcW w:w="4110" w:type="dxa"/>
          </w:tcPr>
          <w:p w:rsidR="00DA5CB4" w:rsidRPr="00A43691" w:rsidRDefault="00DA5CB4" w:rsidP="008C2702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DA5CB4" w:rsidRPr="00A43691" w:rsidTr="003B31CF">
        <w:trPr>
          <w:trHeight w:val="265"/>
        </w:trPr>
        <w:tc>
          <w:tcPr>
            <w:tcW w:w="4096" w:type="dxa"/>
          </w:tcPr>
          <w:p w:rsidR="00DA5CB4" w:rsidRPr="00A43691" w:rsidRDefault="00DA5CB4" w:rsidP="008C2702">
            <w:pPr>
              <w:ind w:left="0" w:right="425"/>
              <w:rPr>
                <w:rFonts w:asciiTheme="majorHAnsi" w:hAnsiTheme="majorHAnsi" w:cstheme="majorHAnsi"/>
                <w:szCs w:val="20"/>
              </w:rPr>
            </w:pPr>
            <w:r w:rsidRPr="00A43691">
              <w:rPr>
                <w:rFonts w:asciiTheme="majorHAnsi" w:hAnsiTheme="majorHAnsi" w:cstheme="majorHAnsi"/>
                <w:szCs w:val="20"/>
              </w:rPr>
              <w:t>Нефтепродукты, мг/л</w:t>
            </w:r>
          </w:p>
        </w:tc>
        <w:tc>
          <w:tcPr>
            <w:tcW w:w="4110" w:type="dxa"/>
          </w:tcPr>
          <w:p w:rsidR="00DA5CB4" w:rsidRPr="00A43691" w:rsidRDefault="00DA5CB4" w:rsidP="008C2702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DA5CB4" w:rsidRPr="00A43691" w:rsidTr="003B31CF">
        <w:tc>
          <w:tcPr>
            <w:tcW w:w="4096" w:type="dxa"/>
          </w:tcPr>
          <w:p w:rsidR="00DA5CB4" w:rsidRPr="00A43691" w:rsidRDefault="00DA5CB4" w:rsidP="008C2702">
            <w:pPr>
              <w:ind w:left="0" w:right="425"/>
              <w:rPr>
                <w:rFonts w:asciiTheme="majorHAnsi" w:hAnsiTheme="majorHAnsi" w:cstheme="majorHAnsi"/>
                <w:szCs w:val="20"/>
              </w:rPr>
            </w:pPr>
            <w:r w:rsidRPr="00A43691">
              <w:rPr>
                <w:rFonts w:asciiTheme="majorHAnsi" w:hAnsiTheme="majorHAnsi" w:cstheme="majorHAnsi"/>
                <w:szCs w:val="20"/>
              </w:rPr>
              <w:t>Другие загрязнения, мг/л:</w:t>
            </w:r>
          </w:p>
          <w:p w:rsidR="00DA5CB4" w:rsidRPr="00A43691" w:rsidRDefault="00DA5CB4" w:rsidP="008C2702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4110" w:type="dxa"/>
          </w:tcPr>
          <w:p w:rsidR="00DA5CB4" w:rsidRPr="00A43691" w:rsidRDefault="00DA5CB4" w:rsidP="008C2702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</w:tbl>
    <w:p w:rsidR="00DA5CB4" w:rsidRPr="00A43691" w:rsidRDefault="002A08D9" w:rsidP="00DA5CB4">
      <w:pPr>
        <w:ind w:left="0" w:right="425"/>
        <w:rPr>
          <w:rFonts w:asciiTheme="majorHAnsi" w:hAnsiTheme="majorHAnsi" w:cstheme="majorHAnsi"/>
          <w:b/>
          <w:szCs w:val="20"/>
        </w:rPr>
      </w:pPr>
      <w:r>
        <w:rPr>
          <w:i/>
          <w:sz w:val="18"/>
          <w:szCs w:val="18"/>
          <w:lang w:val="en-US"/>
        </w:rPr>
        <w:t xml:space="preserve">   </w:t>
      </w:r>
      <w:r w:rsidR="00DA5CB4">
        <w:rPr>
          <w:i/>
          <w:sz w:val="18"/>
          <w:szCs w:val="18"/>
        </w:rPr>
        <w:t xml:space="preserve">   </w:t>
      </w:r>
      <w:r w:rsidR="00DA5CB4" w:rsidRPr="00A43691">
        <w:rPr>
          <w:rFonts w:asciiTheme="majorHAnsi" w:hAnsiTheme="majorHAnsi" w:cstheme="majorHAnsi"/>
          <w:b/>
          <w:szCs w:val="20"/>
        </w:rPr>
        <w:t>Дополнительная информация:</w:t>
      </w:r>
    </w:p>
    <w:p w:rsidR="00DA5CB4" w:rsidRPr="00A43691" w:rsidRDefault="00DA5CB4" w:rsidP="00DA5CB4">
      <w:pPr>
        <w:ind w:left="426" w:right="425"/>
        <w:jc w:val="center"/>
        <w:rPr>
          <w:rFonts w:asciiTheme="majorHAnsi" w:hAnsiTheme="majorHAnsi" w:cstheme="majorHAnsi"/>
          <w:sz w:val="24"/>
        </w:rPr>
      </w:pPr>
    </w:p>
    <w:tbl>
      <w:tblPr>
        <w:tblW w:w="9780" w:type="dxa"/>
        <w:tblInd w:w="42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0"/>
      </w:tblGrid>
      <w:tr w:rsidR="00DA5CB4" w:rsidRPr="00A43691" w:rsidTr="008C2702">
        <w:trPr>
          <w:trHeight w:val="218"/>
        </w:trPr>
        <w:tc>
          <w:tcPr>
            <w:tcW w:w="9780" w:type="dxa"/>
          </w:tcPr>
          <w:p w:rsidR="00DA5CB4" w:rsidRPr="00A43691" w:rsidRDefault="00DA5CB4" w:rsidP="008C2702">
            <w:pPr>
              <w:ind w:left="426" w:right="425"/>
              <w:rPr>
                <w:rFonts w:asciiTheme="majorHAnsi" w:hAnsiTheme="majorHAnsi" w:cstheme="majorHAnsi"/>
                <w:sz w:val="24"/>
              </w:rPr>
            </w:pPr>
          </w:p>
        </w:tc>
      </w:tr>
      <w:tr w:rsidR="00DA5CB4" w:rsidRPr="00A43691" w:rsidTr="008C2702">
        <w:trPr>
          <w:trHeight w:val="218"/>
        </w:trPr>
        <w:tc>
          <w:tcPr>
            <w:tcW w:w="9780" w:type="dxa"/>
          </w:tcPr>
          <w:p w:rsidR="00DA5CB4" w:rsidRPr="00A43691" w:rsidRDefault="00DA5CB4" w:rsidP="008C2702">
            <w:pPr>
              <w:ind w:left="426" w:right="425"/>
              <w:rPr>
                <w:rFonts w:asciiTheme="majorHAnsi" w:hAnsiTheme="majorHAnsi" w:cstheme="majorHAnsi"/>
                <w:sz w:val="24"/>
              </w:rPr>
            </w:pPr>
          </w:p>
        </w:tc>
      </w:tr>
    </w:tbl>
    <w:p w:rsidR="00DA5CB4" w:rsidRPr="003B31CF" w:rsidRDefault="00DA5CB4" w:rsidP="003B31CF">
      <w:pPr>
        <w:ind w:left="426"/>
        <w:rPr>
          <w:rFonts w:asciiTheme="majorHAnsi" w:hAnsiTheme="majorHAnsi" w:cstheme="majorHAnsi"/>
        </w:rPr>
      </w:pPr>
      <w:r w:rsidRPr="00A43691">
        <w:rPr>
          <w:rFonts w:asciiTheme="majorHAnsi" w:hAnsiTheme="majorHAnsi" w:cstheme="majorHAnsi"/>
          <w:i/>
          <w:u w:val="single"/>
        </w:rPr>
        <w:t>Примечание</w:t>
      </w:r>
      <w:r w:rsidRPr="00A43691">
        <w:rPr>
          <w:rFonts w:asciiTheme="majorHAnsi" w:hAnsiTheme="majorHAnsi" w:cstheme="majorHAnsi"/>
          <w:i/>
        </w:rPr>
        <w:t>: возможно изготовление оборудования по техническому заданию заказчика.</w:t>
      </w:r>
    </w:p>
    <w:sectPr w:rsidR="00DA5CB4" w:rsidRPr="003B31CF" w:rsidSect="003B31CF">
      <w:headerReference w:type="default" r:id="rId9"/>
      <w:footerReference w:type="default" r:id="rId10"/>
      <w:pgSz w:w="11906" w:h="16838"/>
      <w:pgMar w:top="284" w:right="566" w:bottom="1560" w:left="567" w:header="0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BBD" w:rsidRDefault="00846BBD" w:rsidP="0091557B">
      <w:r>
        <w:separator/>
      </w:r>
    </w:p>
  </w:endnote>
  <w:endnote w:type="continuationSeparator" w:id="0">
    <w:p w:rsidR="00846BBD" w:rsidRDefault="00846BBD" w:rsidP="0091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one Sans II ITC Com Bk">
    <w:charset w:val="CC"/>
    <w:family w:val="auto"/>
    <w:pitch w:val="variable"/>
    <w:sig w:usb0="80000227" w:usb1="0000000A" w:usb2="00000000" w:usb3="00000000" w:csb0="00000005" w:csb1="00000000"/>
  </w:font>
  <w:font w:name="Stone Sans II ITC Com Lt">
    <w:altName w:val="Times New Roman"/>
    <w:charset w:val="00"/>
    <w:family w:val="auto"/>
    <w:pitch w:val="variable"/>
    <w:sig w:usb0="00000001" w:usb1="0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AF" w:rsidRPr="009534AF" w:rsidRDefault="00754D20" w:rsidP="009534AF">
    <w:pPr>
      <w:tabs>
        <w:tab w:val="center" w:pos="4513"/>
        <w:tab w:val="right" w:pos="9026"/>
      </w:tabs>
      <w:suppressAutoHyphens w:val="0"/>
      <w:ind w:left="0"/>
      <w:rPr>
        <w:rFonts w:ascii="Stone Sans II ITC Com Lt" w:eastAsia="Calibri" w:hAnsi="Stone Sans II ITC Com Lt"/>
        <w:sz w:val="18"/>
        <w:szCs w:val="22"/>
        <w:lang w:val="de-DE" w:eastAsia="en-US"/>
      </w:rPr>
    </w:pPr>
    <w:r w:rsidRPr="009534AF">
      <w:rPr>
        <w:rFonts w:ascii="Stone Sans II ITC Com Lt" w:eastAsia="Calibri" w:hAnsi="Stone Sans II ITC Com Lt"/>
        <w:noProof/>
        <w:sz w:val="18"/>
        <w:szCs w:val="22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05241C" wp14:editId="6547131F">
              <wp:simplePos x="0" y="0"/>
              <wp:positionH relativeFrom="column">
                <wp:posOffset>3600508</wp:posOffset>
              </wp:positionH>
              <wp:positionV relativeFrom="paragraph">
                <wp:posOffset>-456565</wp:posOffset>
              </wp:positionV>
              <wp:extent cx="1393825" cy="650240"/>
              <wp:effectExtent l="0" t="0" r="0" b="0"/>
              <wp:wrapNone/>
              <wp:docPr id="3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393825" cy="650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Default="00EE0A1C" w:rsidP="00A2058A">
                          <w:pPr>
                            <w:ind w:left="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Юридиче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ский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адрес: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445030, С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а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марская обл.,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г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То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л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ьятти,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ул. 40 лет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Победы,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д. 13Б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5241C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283.5pt;margin-top:-35.95pt;width:109.75pt;height:5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" filled="f" stroked="f" strokeweight=".5pt">
              <v:textbox>
                <w:txbxContent>
                  <w:p w:rsidR="009534AF" w:rsidRDefault="00EE0A1C" w:rsidP="00A2058A">
                    <w:pPr>
                      <w:ind w:left="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Юридиче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ский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адрес: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445030, С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а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марская обл.,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г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То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л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ьятти,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ул. 40 лет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</w:t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Победы,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д. 13Б</w:t>
                    </w:r>
                  </w:p>
                </w:txbxContent>
              </v:textbox>
            </v:shape>
          </w:pict>
        </mc:Fallback>
      </mc:AlternateContent>
    </w:r>
    <w:r w:rsidRPr="009534AF">
      <w:rPr>
        <w:rFonts w:ascii="Stone Sans II ITC Com Lt" w:eastAsia="Calibri" w:hAnsi="Stone Sans II ITC Com Lt"/>
        <w:noProof/>
        <w:sz w:val="18"/>
        <w:szCs w:val="22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C650DC" wp14:editId="4318D28D">
              <wp:simplePos x="0" y="0"/>
              <wp:positionH relativeFrom="column">
                <wp:posOffset>1825048</wp:posOffset>
              </wp:positionH>
              <wp:positionV relativeFrom="paragraph">
                <wp:posOffset>-436245</wp:posOffset>
              </wp:positionV>
              <wp:extent cx="1188720" cy="698500"/>
              <wp:effectExtent l="0" t="0" r="0" b="6350"/>
              <wp:wrapNone/>
              <wp:docPr id="24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188720" cy="698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9534AF" w:rsidRDefault="009534AF" w:rsidP="009534AF">
                          <w:pPr>
                            <w:ind w:left="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Тел. +7 8482 55-99-01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8-800-201-72-90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hyperlink r:id="rId1" w:tooltip="mailto:info@acogroup.ru" w:history="1">
                            <w:r w:rsidRPr="009534AF">
                              <w:rPr>
                                <w:rStyle w:val="Hyperlink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info</w:t>
                            </w:r>
                            <w:r w:rsidRPr="009534AF">
                              <w:rPr>
                                <w:rStyle w:val="Hyperlink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@</w:t>
                            </w:r>
                            <w:r w:rsidRPr="009534AF">
                              <w:rPr>
                                <w:rStyle w:val="Hyperlink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acogroup</w:t>
                            </w:r>
                            <w:r w:rsidRPr="009534AF">
                              <w:rPr>
                                <w:rStyle w:val="Hyperlink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.</w:t>
                            </w:r>
                            <w:r w:rsidRPr="009534AF">
                              <w:rPr>
                                <w:rStyle w:val="Hyperlink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</w:hyperlink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www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acorussia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ru</w:t>
                          </w:r>
                        </w:p>
                        <w:p w:rsidR="009534AF" w:rsidRDefault="009534AF" w:rsidP="009534AF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C650DC" id="Textfeld 13" o:spid="_x0000_s1027" type="#_x0000_t202" style="position:absolute;margin-left:143.7pt;margin-top:-34.35pt;width:93.6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" filled="f" stroked="f" strokeweight=".5pt">
              <v:textbox>
                <w:txbxContent>
                  <w:p w:rsidR="009534AF" w:rsidRPr="009534AF" w:rsidRDefault="009534AF" w:rsidP="009534AF">
                    <w:pPr>
                      <w:ind w:left="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Тел. +7 8482 55-99-01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8-800-201-72-90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hyperlink r:id="rId2" w:tooltip="mailto:info@acogroup.ru" w:history="1"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info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</w:rPr>
                        <w:t>@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acogroup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</w:rPr>
                        <w:t>.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ru</w:t>
                      </w:r>
                    </w:hyperlink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www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acorussia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ru</w:t>
                    </w:r>
                  </w:p>
                  <w:p w:rsidR="009534AF" w:rsidRDefault="009534AF" w:rsidP="009534AF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9534AF">
      <w:rPr>
        <w:rFonts w:ascii="Stone Sans II ITC Com Lt" w:eastAsia="Calibri" w:hAnsi="Stone Sans II ITC Com Lt"/>
        <w:noProof/>
        <w:sz w:val="18"/>
        <w:szCs w:val="22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DE6682" wp14:editId="550F5A39">
              <wp:simplePos x="0" y="0"/>
              <wp:positionH relativeFrom="margin">
                <wp:posOffset>5566468</wp:posOffset>
              </wp:positionH>
              <wp:positionV relativeFrom="paragraph">
                <wp:posOffset>-467995</wp:posOffset>
              </wp:positionV>
              <wp:extent cx="1296785" cy="640080"/>
              <wp:effectExtent l="0" t="0" r="0" b="7620"/>
              <wp:wrapNone/>
              <wp:docPr id="2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296785" cy="640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9534AF" w:rsidRDefault="009534AF" w:rsidP="009534AF">
                          <w:pPr>
                            <w:ind w:left="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Адрес ОП в ЦФО: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 xml:space="preserve">142712, Московская обл.,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 xml:space="preserve">Горки Ленинские рп,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Зелёное шоссе, дом 2</w:t>
                          </w:r>
                        </w:p>
                        <w:p w:rsidR="009534AF" w:rsidRDefault="009534AF" w:rsidP="009534AF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DE6682" id="Textfeld 16" o:spid="_x0000_s1028" type="#_x0000_t202" style="position:absolute;margin-left:438.3pt;margin-top:-36.85pt;width:102.1pt;height:50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" filled="f" stroked="f" strokeweight=".5pt">
              <v:textbox>
                <w:txbxContent>
                  <w:p w:rsidR="009534AF" w:rsidRPr="009534AF" w:rsidRDefault="009534AF" w:rsidP="009534AF">
                    <w:pPr>
                      <w:ind w:left="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Адрес ОП в ЦФО: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 xml:space="preserve">142712, Московская обл.,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 xml:space="preserve">Горки Ленинские рп,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Зелёное шоссе, дом 2</w:t>
                    </w:r>
                  </w:p>
                  <w:p w:rsidR="009534AF" w:rsidRDefault="009534AF" w:rsidP="009534AF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E0A1C" w:rsidRPr="009534AF">
      <w:rPr>
        <w:rFonts w:ascii="Stone Sans II ITC Com Lt" w:eastAsia="Calibri" w:hAnsi="Stone Sans II ITC Com Lt"/>
        <w:noProof/>
        <w:sz w:val="18"/>
        <w:szCs w:val="22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20A7A9" wp14:editId="64CCC640">
              <wp:simplePos x="0" y="0"/>
              <wp:positionH relativeFrom="margin">
                <wp:posOffset>-182880</wp:posOffset>
              </wp:positionH>
              <wp:positionV relativeFrom="paragraph">
                <wp:posOffset>114774</wp:posOffset>
              </wp:positionV>
              <wp:extent cx="1480820" cy="296545"/>
              <wp:effectExtent l="0" t="0" r="0" b="0"/>
              <wp:wrapNone/>
              <wp:docPr id="1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80820" cy="2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9534AF" w:rsidRDefault="009534AF" w:rsidP="009534AF">
                          <w:pPr>
                            <w:pStyle w:val="EinfAbs"/>
                            <w:spacing w:line="240" w:lineRule="auto"/>
                            <w:rPr>
                              <w:rFonts w:ascii="Calibri Light" w:hAnsi="Calibri Light" w:cs="Calibri Light"/>
                              <w:color w:val="595959"/>
                              <w:spacing w:val="-3"/>
                              <w:sz w:val="20"/>
                              <w:szCs w:val="20"/>
                              <w:lang w:val="en-US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 xml:space="preserve">ACO. </w:t>
                          </w:r>
                          <w:proofErr w:type="gramStart"/>
                          <w:r w:rsidRPr="009534AF">
                            <w:rPr>
                              <w:rFonts w:ascii="Calibri Light" w:hAnsi="Calibri Light" w:cs="Calibri Light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>we</w:t>
                          </w:r>
                          <w:proofErr w:type="gramEnd"/>
                          <w:r w:rsidRPr="009534AF">
                            <w:rPr>
                              <w:rFonts w:ascii="Calibri Light" w:hAnsi="Calibri Light" w:cs="Calibri Light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 xml:space="preserve"> care for water</w:t>
                          </w:r>
                        </w:p>
                        <w:p w:rsidR="009534AF" w:rsidRDefault="009534AF" w:rsidP="009534AF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0A7A9" id="Textfeld 17" o:spid="_x0000_s1029" type="#_x0000_t202" style="position:absolute;margin-left:-14.4pt;margin-top:9.05pt;width:116.6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" filled="f" stroked="f" strokeweight=".5pt">
              <v:textbox>
                <w:txbxContent>
                  <w:p w:rsidR="009534AF" w:rsidRPr="009534AF" w:rsidRDefault="009534AF" w:rsidP="009534AF">
                    <w:pPr>
                      <w:pStyle w:val="EinfAbs"/>
                      <w:spacing w:line="240" w:lineRule="auto"/>
                      <w:rPr>
                        <w:rFonts w:ascii="Calibri Light" w:hAnsi="Calibri Light" w:cs="Calibri Light"/>
                        <w:color w:val="595959"/>
                        <w:spacing w:val="-3"/>
                        <w:sz w:val="20"/>
                        <w:szCs w:val="20"/>
                        <w:lang w:val="en-US"/>
                      </w:rPr>
                    </w:pPr>
                    <w:r w:rsidRPr="009534AF">
                      <w:rPr>
                        <w:rFonts w:ascii="Calibri Light" w:hAnsi="Calibri Light" w:cs="Calibri Light"/>
                        <w:color w:val="595959"/>
                        <w:sz w:val="20"/>
                        <w:szCs w:val="20"/>
                        <w:lang w:val="en-US"/>
                      </w:rPr>
                      <w:t>ACO. we care for water</w:t>
                    </w:r>
                  </w:p>
                  <w:p w:rsidR="009534AF" w:rsidRDefault="009534AF" w:rsidP="009534AF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E0A1C" w:rsidRPr="009534AF">
      <w:rPr>
        <w:rFonts w:ascii="Stone Sans II ITC Com Lt" w:eastAsia="Calibri" w:hAnsi="Stone Sans II ITC Com Lt"/>
        <w:noProof/>
        <w:sz w:val="18"/>
        <w:szCs w:val="22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B57B01" wp14:editId="373CC109">
              <wp:simplePos x="0" y="0"/>
              <wp:positionH relativeFrom="margin">
                <wp:align>left</wp:align>
              </wp:positionH>
              <wp:positionV relativeFrom="paragraph">
                <wp:posOffset>-452320</wp:posOffset>
              </wp:positionV>
              <wp:extent cx="1188720" cy="761431"/>
              <wp:effectExtent l="0" t="0" r="0" b="635"/>
              <wp:wrapNone/>
              <wp:docPr id="23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188720" cy="7614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EE0A1C" w:rsidRDefault="009534AF" w:rsidP="00EE0A1C">
                          <w:pPr>
                            <w:ind w:left="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ООО «АКО»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 xml:space="preserve">ОГРН 1107746840475 ИНН 7702743842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КПП 632001001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B57B01" id="Textfeld 12" o:spid="_x0000_s1030" type="#_x0000_t202" style="position:absolute;margin-left:0;margin-top:-35.6pt;width:93.6pt;height:59.9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" filled="f" stroked="f" strokeweight=".5pt">
              <v:textbox>
                <w:txbxContent>
                  <w:p w:rsidR="009534AF" w:rsidRPr="00EE0A1C" w:rsidRDefault="009534AF" w:rsidP="00EE0A1C">
                    <w:pPr>
                      <w:ind w:left="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ООО «АКО»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 xml:space="preserve">ОГРН 1107746840475 ИНН 7702743842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КПП 632001001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BBD" w:rsidRDefault="00846BBD" w:rsidP="0091557B">
      <w:r>
        <w:separator/>
      </w:r>
    </w:p>
  </w:footnote>
  <w:footnote w:type="continuationSeparator" w:id="0">
    <w:p w:rsidR="00846BBD" w:rsidRDefault="00846BBD" w:rsidP="0091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AF" w:rsidRDefault="009534AF">
    <w:pPr>
      <w:pStyle w:val="Header"/>
    </w:pPr>
  </w:p>
  <w:p w:rsidR="009534AF" w:rsidRDefault="00754D20">
    <w:pPr>
      <w:pStyle w:val="Header"/>
    </w:pPr>
    <w:r>
      <w:rPr>
        <w:rFonts w:cs="Stone Sans II ITC Com Bk"/>
        <w:b/>
        <w:bCs/>
        <w:noProof/>
        <w:spacing w:val="1"/>
        <w:sz w:val="24"/>
        <w:lang w:eastAsia="ru-RU"/>
      </w:rPr>
      <w:drawing>
        <wp:anchor distT="0" distB="0" distL="114300" distR="114300" simplePos="0" relativeHeight="251667456" behindDoc="0" locked="0" layoutInCell="1" allowOverlap="1" wp14:anchorId="552E1C18" wp14:editId="64F8B436">
          <wp:simplePos x="0" y="0"/>
          <wp:positionH relativeFrom="margin">
            <wp:posOffset>5686930</wp:posOffset>
          </wp:positionH>
          <wp:positionV relativeFrom="topMargin">
            <wp:posOffset>333376</wp:posOffset>
          </wp:positionV>
          <wp:extent cx="618620" cy="476250"/>
          <wp:effectExtent l="0" t="0" r="0" b="0"/>
          <wp:wrapNone/>
          <wp:docPr id="28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21048" cy="47811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34AF" w:rsidRDefault="009534AF">
    <w:pPr>
      <w:pStyle w:val="Header"/>
    </w:pPr>
  </w:p>
  <w:p w:rsidR="009534AF" w:rsidRDefault="009534AF">
    <w:pPr>
      <w:pStyle w:val="Header"/>
    </w:pPr>
  </w:p>
  <w:p w:rsidR="009534AF" w:rsidRDefault="009534AF">
    <w:pPr>
      <w:pStyle w:val="Header"/>
    </w:pPr>
  </w:p>
  <w:p w:rsidR="009534AF" w:rsidRDefault="00953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A2FD2"/>
    <w:multiLevelType w:val="hybridMultilevel"/>
    <w:tmpl w:val="80C4618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24"/>
    <w:rsid w:val="000010AF"/>
    <w:rsid w:val="000862B9"/>
    <w:rsid w:val="00096655"/>
    <w:rsid w:val="000C19D6"/>
    <w:rsid w:val="000E24F6"/>
    <w:rsid w:val="001564DA"/>
    <w:rsid w:val="00166772"/>
    <w:rsid w:val="0021037C"/>
    <w:rsid w:val="00243BB5"/>
    <w:rsid w:val="0025064D"/>
    <w:rsid w:val="002566B8"/>
    <w:rsid w:val="002A08D9"/>
    <w:rsid w:val="00303164"/>
    <w:rsid w:val="0034752D"/>
    <w:rsid w:val="0037382F"/>
    <w:rsid w:val="003861D2"/>
    <w:rsid w:val="003B31CF"/>
    <w:rsid w:val="00432B20"/>
    <w:rsid w:val="004545D6"/>
    <w:rsid w:val="00476C07"/>
    <w:rsid w:val="004A4759"/>
    <w:rsid w:val="004B1A1A"/>
    <w:rsid w:val="004F4032"/>
    <w:rsid w:val="0051179E"/>
    <w:rsid w:val="0051427B"/>
    <w:rsid w:val="0051599A"/>
    <w:rsid w:val="00563371"/>
    <w:rsid w:val="005639BA"/>
    <w:rsid w:val="00570534"/>
    <w:rsid w:val="00571187"/>
    <w:rsid w:val="00594575"/>
    <w:rsid w:val="005A04B8"/>
    <w:rsid w:val="005A3A72"/>
    <w:rsid w:val="005C16E6"/>
    <w:rsid w:val="005C42F5"/>
    <w:rsid w:val="005E03F1"/>
    <w:rsid w:val="00624FA3"/>
    <w:rsid w:val="00700E58"/>
    <w:rsid w:val="0070755B"/>
    <w:rsid w:val="0072334C"/>
    <w:rsid w:val="007437E5"/>
    <w:rsid w:val="00754D20"/>
    <w:rsid w:val="00767FD0"/>
    <w:rsid w:val="00772724"/>
    <w:rsid w:val="00773218"/>
    <w:rsid w:val="0078169B"/>
    <w:rsid w:val="00781ABC"/>
    <w:rsid w:val="00783264"/>
    <w:rsid w:val="007B6D27"/>
    <w:rsid w:val="00846BBD"/>
    <w:rsid w:val="008832DE"/>
    <w:rsid w:val="008C19F4"/>
    <w:rsid w:val="008C2168"/>
    <w:rsid w:val="008D3C8C"/>
    <w:rsid w:val="0091557B"/>
    <w:rsid w:val="00951F56"/>
    <w:rsid w:val="009534AF"/>
    <w:rsid w:val="00954B23"/>
    <w:rsid w:val="00990769"/>
    <w:rsid w:val="009947AB"/>
    <w:rsid w:val="0099691A"/>
    <w:rsid w:val="009B6589"/>
    <w:rsid w:val="009C7C8F"/>
    <w:rsid w:val="009E0075"/>
    <w:rsid w:val="00A2058A"/>
    <w:rsid w:val="00A230CD"/>
    <w:rsid w:val="00A45C8A"/>
    <w:rsid w:val="00A97C0D"/>
    <w:rsid w:val="00AD6B8C"/>
    <w:rsid w:val="00AF34CF"/>
    <w:rsid w:val="00B37427"/>
    <w:rsid w:val="00B72877"/>
    <w:rsid w:val="00B87DC8"/>
    <w:rsid w:val="00B93183"/>
    <w:rsid w:val="00BB74E4"/>
    <w:rsid w:val="00BE164A"/>
    <w:rsid w:val="00BF2750"/>
    <w:rsid w:val="00C22E9D"/>
    <w:rsid w:val="00C859C2"/>
    <w:rsid w:val="00CB275D"/>
    <w:rsid w:val="00D00EDC"/>
    <w:rsid w:val="00D3164A"/>
    <w:rsid w:val="00D37242"/>
    <w:rsid w:val="00D54C1E"/>
    <w:rsid w:val="00D70C7A"/>
    <w:rsid w:val="00DA5CB4"/>
    <w:rsid w:val="00E12792"/>
    <w:rsid w:val="00E2043B"/>
    <w:rsid w:val="00E57971"/>
    <w:rsid w:val="00EC5FA8"/>
    <w:rsid w:val="00EE0A1C"/>
    <w:rsid w:val="00F05930"/>
    <w:rsid w:val="00F56EF3"/>
    <w:rsid w:val="00F92BC2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96B92A"/>
  <w15:chartTrackingRefBased/>
  <w15:docId w15:val="{FB8DFEBE-27C9-4081-A820-1983A16E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4B8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rsid w:val="0037382F"/>
    <w:pPr>
      <w:suppressLineNumbers/>
    </w:pPr>
  </w:style>
  <w:style w:type="table" w:styleId="TableGrid">
    <w:name w:val="Table Grid"/>
    <w:basedOn w:val="TableNormal"/>
    <w:uiPriority w:val="39"/>
    <w:rsid w:val="0099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55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57B"/>
    <w:rPr>
      <w:rFonts w:ascii="Verdana" w:eastAsia="Times New Roman" w:hAnsi="Verdana" w:cs="Times New Roman"/>
      <w:sz w:val="20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155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57B"/>
    <w:rPr>
      <w:rFonts w:ascii="Verdana" w:eastAsia="Times New Roman" w:hAnsi="Verdana" w:cs="Times New Roman"/>
      <w:sz w:val="2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91557B"/>
    <w:rPr>
      <w:color w:val="0563C1" w:themeColor="hyperlink"/>
      <w:u w:val="single"/>
    </w:rPr>
  </w:style>
  <w:style w:type="paragraph" w:customStyle="1" w:styleId="EinfAbs">
    <w:name w:val="[Einf. Abs.]"/>
    <w:basedOn w:val="Normal"/>
    <w:uiPriority w:val="99"/>
    <w:rsid w:val="009534AF"/>
    <w:pPr>
      <w:suppressAutoHyphens w:val="0"/>
      <w:spacing w:line="288" w:lineRule="auto"/>
      <w:ind w:left="0"/>
    </w:pPr>
    <w:rPr>
      <w:rFonts w:ascii="minion pro" w:eastAsiaTheme="minorHAnsi" w:hAnsi="minion pro" w:cs="minion pro"/>
      <w:color w:val="000000"/>
      <w:sz w:val="24"/>
      <w:lang w:val="de-DE" w:eastAsia="en-US"/>
    </w:rPr>
  </w:style>
  <w:style w:type="paragraph" w:styleId="ListParagraph">
    <w:name w:val="List Paragraph"/>
    <w:basedOn w:val="Normal"/>
    <w:uiPriority w:val="34"/>
    <w:qFormat/>
    <w:rsid w:val="002A08D9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group.ru" TargetMode="External"/><Relationship Id="rId1" Type="http://schemas.openxmlformats.org/officeDocument/2006/relationships/hyperlink" Target="mailto:info@acogroup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A229E-35DD-4977-91BE-BB391AD2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Co. KG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Berezhnov, Vadim</dc:creator>
  <cp:keywords/>
  <dc:description/>
  <cp:lastModifiedBy>Volkov, Vladimir</cp:lastModifiedBy>
  <cp:revision>11</cp:revision>
  <cp:lastPrinted>2019-05-06T05:03:00Z</cp:lastPrinted>
  <dcterms:created xsi:type="dcterms:W3CDTF">2020-08-05T08:48:00Z</dcterms:created>
  <dcterms:modified xsi:type="dcterms:W3CDTF">2022-08-24T04:40:00Z</dcterms:modified>
</cp:coreProperties>
</file>