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78" w:rsidRDefault="00DD6D78" w:rsidP="00DD6D78">
      <w:pPr>
        <w:ind w:left="426" w:right="567"/>
        <w:jc w:val="center"/>
        <w:rPr>
          <w:highlight w:val="lightGray"/>
        </w:rPr>
      </w:pPr>
    </w:p>
    <w:p w:rsidR="00DD6D78" w:rsidRDefault="00DD6D78" w:rsidP="00DD6D78">
      <w:pPr>
        <w:ind w:left="426" w:right="567"/>
        <w:jc w:val="center"/>
        <w:rPr>
          <w:highlight w:val="lightGray"/>
        </w:rPr>
      </w:pPr>
    </w:p>
    <w:p w:rsidR="00DD6D78" w:rsidRDefault="00DD6D78" w:rsidP="00DD6D78">
      <w:pPr>
        <w:ind w:left="426" w:right="567"/>
        <w:jc w:val="center"/>
        <w:rPr>
          <w:highlight w:val="lightGray"/>
        </w:rPr>
      </w:pPr>
    </w:p>
    <w:p w:rsidR="00A97C0D" w:rsidRDefault="00DD6D78" w:rsidP="00DD6D78">
      <w:pPr>
        <w:ind w:left="426" w:right="567"/>
        <w:jc w:val="center"/>
      </w:pPr>
      <w:r w:rsidRPr="00F0108F">
        <w:rPr>
          <w:highlight w:val="lightGray"/>
        </w:rPr>
        <w:t>ОПРОСНЫЙ  ЛИСТ  РАСЧЁТА НАПОРНОЙ СЕТИ</w:t>
      </w:r>
    </w:p>
    <w:p w:rsidR="00DD6D78" w:rsidRDefault="00DD6D78" w:rsidP="00DD6D78">
      <w:pPr>
        <w:ind w:left="426" w:right="567"/>
        <w:jc w:val="center"/>
      </w:pPr>
    </w:p>
    <w:p w:rsidR="00E5632A" w:rsidRPr="00E5632A" w:rsidRDefault="00E5632A" w:rsidP="00E5632A">
      <w:pPr>
        <w:tabs>
          <w:tab w:val="left" w:pos="4470"/>
        </w:tabs>
        <w:ind w:left="0"/>
        <w:jc w:val="center"/>
        <w:rPr>
          <w:sz w:val="22"/>
          <w:szCs w:val="22"/>
        </w:rPr>
      </w:pPr>
    </w:p>
    <w:p w:rsidR="00E5632A" w:rsidRPr="00E5632A" w:rsidRDefault="00E5632A" w:rsidP="00E5632A">
      <w:pPr>
        <w:tabs>
          <w:tab w:val="left" w:pos="4470"/>
        </w:tabs>
        <w:ind w:left="0"/>
        <w:jc w:val="center"/>
        <w:rPr>
          <w:sz w:val="22"/>
          <w:szCs w:val="22"/>
        </w:rPr>
      </w:pPr>
    </w:p>
    <w:p w:rsidR="00DD6D78" w:rsidRPr="00DD6D78" w:rsidRDefault="00DD6D78" w:rsidP="00DD6D78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</w:t>
      </w:r>
      <w:r w:rsidRPr="00DD6D78">
        <w:rPr>
          <w:b/>
          <w:sz w:val="22"/>
          <w:szCs w:val="22"/>
        </w:rPr>
        <w:t>Данные для гидравлического расчёта.</w:t>
      </w:r>
    </w:p>
    <w:p w:rsidR="00DD6D78" w:rsidRPr="00DD6D78" w:rsidRDefault="00DD6D78" w:rsidP="00DD6D78">
      <w:pPr>
        <w:autoSpaceDE w:val="0"/>
        <w:autoSpaceDN w:val="0"/>
        <w:adjustRightInd w:val="0"/>
        <w:rPr>
          <w:rFonts w:cs="Verdana"/>
          <w:sz w:val="28"/>
          <w:szCs w:val="28"/>
        </w:rPr>
      </w:pP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bookmarkStart w:id="0" w:name="_GoBack"/>
      <w:r w:rsidRPr="00DD6D78">
        <w:rPr>
          <w:rFonts w:cs="Verdana"/>
          <w:sz w:val="24"/>
        </w:rPr>
        <w:t xml:space="preserve">Максимальный часовой расход - </w:t>
      </w:r>
      <w:r w:rsidRPr="00DD6D78">
        <w:rPr>
          <w:rFonts w:cs="Verdana"/>
          <w:b/>
          <w:sz w:val="24"/>
        </w:rPr>
        <w:t>4900</w:t>
      </w:r>
      <w:r w:rsidRPr="00DD6D78">
        <w:rPr>
          <w:rFonts w:cs="Verdana"/>
          <w:sz w:val="24"/>
        </w:rPr>
        <w:t xml:space="preserve"> м3/ч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r w:rsidRPr="00DD6D78">
        <w:rPr>
          <w:rFonts w:cs="Verdana"/>
          <w:sz w:val="24"/>
        </w:rPr>
        <w:t xml:space="preserve">Перекачиваемая среда </w:t>
      </w:r>
      <w:r w:rsidRPr="00DD6D78">
        <w:rPr>
          <w:rFonts w:cs="Verdana"/>
          <w:b/>
          <w:sz w:val="24"/>
        </w:rPr>
        <w:t>Хоз.-быт. сток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r w:rsidRPr="00DD6D78">
        <w:rPr>
          <w:rFonts w:cs="Verdana"/>
          <w:sz w:val="24"/>
        </w:rPr>
        <w:t>Геодезическая отметка земли у КНС - ____ м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r w:rsidRPr="00DD6D78">
        <w:rPr>
          <w:rFonts w:cs="Verdana"/>
          <w:sz w:val="24"/>
        </w:rPr>
        <w:t>Геодезическая отметка лотка подводящего коллектора - ____ м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r w:rsidRPr="00DD6D78">
        <w:rPr>
          <w:rFonts w:cs="Verdana"/>
          <w:sz w:val="24"/>
        </w:rPr>
        <w:t>Геодезическая отметка лотка напорного коллектора - ____ м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r w:rsidRPr="00DD6D78">
        <w:rPr>
          <w:rFonts w:cs="Verdana"/>
          <w:sz w:val="24"/>
        </w:rPr>
        <w:t>Геодезическая отметка наиболее высокой точки по трассе напорной линии - ____ м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r w:rsidRPr="00DD6D78">
        <w:rPr>
          <w:rFonts w:cs="Verdana"/>
          <w:sz w:val="24"/>
        </w:rPr>
        <w:t>Геодезическая отметка конечной точки транспортировки жидкости - ____ м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r w:rsidRPr="00DD6D78">
        <w:rPr>
          <w:rFonts w:cs="Verdana"/>
          <w:sz w:val="24"/>
        </w:rPr>
        <w:t>Длина напорного трубопровода - ____ м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r w:rsidRPr="00DD6D78">
        <w:rPr>
          <w:rFonts w:cs="Verdana"/>
          <w:sz w:val="24"/>
        </w:rPr>
        <w:t>Длина напорного трубопровода от КНС до наиболее высокой точки по трассе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r w:rsidRPr="00DD6D78">
        <w:rPr>
          <w:rFonts w:cs="Verdana"/>
          <w:sz w:val="24"/>
        </w:rPr>
        <w:t>напорной линии -____ м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r w:rsidRPr="00DD6D78">
        <w:rPr>
          <w:rFonts w:cs="Verdana"/>
          <w:sz w:val="24"/>
        </w:rPr>
        <w:t>Количество рабочих напорных линий - ____ шт.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r w:rsidRPr="00DD6D78">
        <w:rPr>
          <w:rFonts w:cs="Verdana"/>
          <w:sz w:val="24"/>
        </w:rPr>
        <w:t>Количество резервных напорных линий -_____ шт.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r w:rsidRPr="00DD6D78">
        <w:rPr>
          <w:rFonts w:cs="Verdana"/>
          <w:sz w:val="24"/>
        </w:rPr>
        <w:t>Диаметр напорной линии внутренний/внешний - _____ мм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r w:rsidRPr="00DD6D78">
        <w:rPr>
          <w:rFonts w:cs="Verdana"/>
          <w:sz w:val="24"/>
        </w:rPr>
        <w:t>Материал напорной линии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r w:rsidRPr="00DD6D78">
        <w:rPr>
          <w:rFonts w:cs="Verdana"/>
          <w:sz w:val="24"/>
        </w:rPr>
        <w:t>Номинальное давление напорной линии (PN6,PN10,PN16)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r w:rsidRPr="00DD6D78">
        <w:rPr>
          <w:rFonts w:cs="Verdana"/>
          <w:sz w:val="24"/>
        </w:rPr>
        <w:t>Противодавление в точке присоединения напорной трубы м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b/>
          <w:sz w:val="24"/>
        </w:rPr>
      </w:pPr>
      <w:r w:rsidRPr="00DD6D78">
        <w:rPr>
          <w:rFonts w:cs="Verdana"/>
          <w:b/>
          <w:sz w:val="24"/>
        </w:rPr>
        <w:t>Дополнительные элементы на напорной линии вызывающие местные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b/>
          <w:sz w:val="24"/>
        </w:rPr>
      </w:pPr>
      <w:r w:rsidRPr="00DD6D78">
        <w:rPr>
          <w:rFonts w:cs="Verdana"/>
          <w:b/>
          <w:sz w:val="24"/>
        </w:rPr>
        <w:t>сопротивления:</w:t>
      </w:r>
    </w:p>
    <w:bookmarkEnd w:id="0"/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r w:rsidRPr="00DD6D78">
        <w:rPr>
          <w:rFonts w:cs="Verdana"/>
          <w:sz w:val="24"/>
        </w:rPr>
        <w:t>запорная арматура –____ шт.</w:t>
      </w:r>
    </w:p>
    <w:p w:rsidR="00DD6D78" w:rsidRPr="00DD6D78" w:rsidRDefault="00DD6D78" w:rsidP="00DD6D78">
      <w:pPr>
        <w:autoSpaceDE w:val="0"/>
        <w:autoSpaceDN w:val="0"/>
        <w:adjustRightInd w:val="0"/>
        <w:spacing w:line="360" w:lineRule="auto"/>
        <w:rPr>
          <w:rFonts w:cs="Verdana"/>
          <w:sz w:val="24"/>
        </w:rPr>
      </w:pPr>
      <w:r w:rsidRPr="00DD6D78">
        <w:rPr>
          <w:rFonts w:cs="Verdana"/>
          <w:sz w:val="24"/>
        </w:rPr>
        <w:t>повороты -____ шт.</w:t>
      </w:r>
    </w:p>
    <w:p w:rsidR="00DD6D78" w:rsidRPr="00DD6D78" w:rsidRDefault="00DD6D78" w:rsidP="00DD6D78">
      <w:pPr>
        <w:spacing w:line="360" w:lineRule="auto"/>
      </w:pPr>
    </w:p>
    <w:p w:rsidR="00DD6D78" w:rsidRPr="00DD6D78" w:rsidRDefault="00DD6D78" w:rsidP="00DD6D78">
      <w:pPr>
        <w:tabs>
          <w:tab w:val="left" w:pos="4470"/>
        </w:tabs>
        <w:ind w:left="0"/>
        <w:rPr>
          <w:sz w:val="14"/>
          <w:szCs w:val="2"/>
        </w:rPr>
      </w:pPr>
    </w:p>
    <w:p w:rsidR="00166772" w:rsidRPr="006A369B" w:rsidRDefault="00166772" w:rsidP="006A369B">
      <w:pPr>
        <w:suppressAutoHyphens w:val="0"/>
        <w:spacing w:after="160" w:line="259" w:lineRule="auto"/>
        <w:ind w:left="0"/>
        <w:rPr>
          <w:i/>
          <w:sz w:val="18"/>
          <w:szCs w:val="18"/>
        </w:rPr>
      </w:pPr>
    </w:p>
    <w:sectPr w:rsidR="00166772" w:rsidRPr="006A369B" w:rsidSect="00EE0A1C">
      <w:headerReference w:type="default" r:id="rId7"/>
      <w:footerReference w:type="default" r:id="rId8"/>
      <w:pgSz w:w="11906" w:h="16838"/>
      <w:pgMar w:top="1560" w:right="566" w:bottom="1560" w:left="567" w:header="170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612" w:rsidRDefault="001E5612" w:rsidP="0091557B">
      <w:r>
        <w:separator/>
      </w:r>
    </w:p>
  </w:endnote>
  <w:endnote w:type="continuationSeparator" w:id="0">
    <w:p w:rsidR="001E5612" w:rsidRDefault="001E5612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tone Sans II ITC Com Bk">
    <w:panose1 w:val="020B0502040503020204"/>
    <w:charset w:val="00"/>
    <w:family w:val="swiss"/>
    <w:pitch w:val="variable"/>
    <w:sig w:usb0="80000227" w:usb1="0000000A" w:usb2="00000000" w:usb3="00000000" w:csb0="00000005" w:csb1="00000000"/>
  </w:font>
  <w:font w:name="Stone Sans II ITC Com Lt">
    <w:panose1 w:val="020B0302040503020204"/>
    <w:charset w:val="00"/>
    <w:family w:val="swiss"/>
    <w:pitch w:val="variable"/>
    <w:sig w:usb0="80000227" w:usb1="0000000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F" w:rsidRPr="009534AF" w:rsidRDefault="00E5632A" w:rsidP="009534AF">
    <w:pPr>
      <w:tabs>
        <w:tab w:val="center" w:pos="4513"/>
        <w:tab w:val="right" w:pos="9026"/>
      </w:tabs>
      <w:suppressAutoHyphens w:val="0"/>
      <w:ind w:left="0"/>
      <w:rPr>
        <w:rFonts w:ascii="Stone Sans II ITC Com Lt" w:eastAsia="Calibri" w:hAnsi="Stone Sans II ITC Com Lt"/>
        <w:sz w:val="18"/>
        <w:szCs w:val="22"/>
        <w:lang w:val="de-DE" w:eastAsia="en-US"/>
      </w:rPr>
    </w:pPr>
    <w:r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0A7A9" wp14:editId="64CCC640">
              <wp:simplePos x="0" y="0"/>
              <wp:positionH relativeFrom="margin">
                <wp:posOffset>182880</wp:posOffset>
              </wp:positionH>
              <wp:positionV relativeFrom="paragraph">
                <wp:posOffset>152400</wp:posOffset>
              </wp:positionV>
              <wp:extent cx="1480820" cy="296545"/>
              <wp:effectExtent l="0" t="0" r="0" b="0"/>
              <wp:wrapNone/>
              <wp:docPr id="1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80820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pStyle w:val="EinfAbs"/>
                            <w:spacing w:line="240" w:lineRule="auto"/>
                            <w:rPr>
                              <w:rFonts w:ascii="Calibri Light" w:hAnsi="Calibri Light" w:cs="Calibri Light"/>
                              <w:color w:val="595959"/>
                              <w:spacing w:val="-3"/>
                              <w:sz w:val="20"/>
                              <w:szCs w:val="20"/>
                              <w:lang w:val="en-US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>ACO. we care for water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0A7A9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6" type="#_x0000_t202" style="position:absolute;margin-left:14.4pt;margin-top:12pt;width:116.6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HXOAIAAGAEAAAOAAAAZHJzL2Uyb0RvYy54bWysVFFv2jAQfp+0/2D5fSQwoDQiVKwV06Su&#10;rQRTn41jQyTb59mGhP36nZ1AUbenaS+W4/v83d33nTO/a7UiR+F8Daakw0FOiTAcqtrsSvpjs/o0&#10;o8QHZiqmwIiSnoSnd4uPH+aNLcQI9qAq4QiSGF80tqT7EGyRZZ7vhWZ+AFYYDEpwmgX8dLuscqxB&#10;dq2yUZ5PswZcZR1w4T2ePnRBukj8UgoenqX0IhBVUqwtpNWldRvXbDFnxc4xu695Xwb7hyo0qw0m&#10;vVA9sMDIwdV/UOmaO/Agw4CDzkDKmovUA3YzzN91s94zK1IvKI63F5n8/6PlT8cXR+oKvaPEMI0W&#10;bUQbpFAVGd5EeRrrC0StLeJC+wXaCO3PfTzcNt+hwnvsECBp0EqnoxbYHUE0yn66SI3chEeK8Syf&#10;jTDEMTa6nU7Gk0iaseJ82zofvgrQJG5K6tDKxM6Ojz500DMkJjOwqpXCc1YoQ5qSTj9P8nThEkFy&#10;ZTBH7ChW3vUW2m3bt7OF6oQNOejGxFu+qjH5I/PhhTmcC6wXZz084yIVYBLod5Tswf3623nEo10Y&#10;paTBOSup/3lgTlCivhk08nY4HsfBTB/jyU3UxF1HttcRc9D3gKOMZmF1aRvxQZ230oF+xSexjFkx&#10;xAzH3CUN5+196KYfnxQXy2UC4ShaFh7N2vJIHTWM0m7aV+Zsr39A557gPJGseGdDh+2MWOIgyDp5&#10;FKXuVO11xzFOLvdPLr6T6++EevsxLH4DAAD//wMAUEsDBBQABgAIAAAAIQD9gN3N3wAAAAgBAAAP&#10;AAAAZHJzL2Rvd25yZXYueG1sTI9BT8MwDIXvSPyHyJO4sXQVbFVpOk2VJiQEh41duKWN11YkTmmy&#10;rfDrMSd2sq339Py9Yj05K844ht6TgsU8AYHUeNNTq+Dwvr3PQISoyWjrCRV8Y4B1eXtT6Nz4C+3w&#10;vI+t4BAKuVbQxTjkUoamQ6fD3A9IrB396HTkc2ylGfWFw52VaZIspdM98YdOD1h12HzuT07BS7V9&#10;07s6ddmPrZ5fj5vh6/DxqNTdbNo8gYg4xX8z/OEzOpTMVPsTmSCsgjRj8sjzgSuxni5TXmoFq2QF&#10;sizkdYHyFwAA//8DAFBLAQItABQABgAIAAAAIQC2gziS/gAAAOEBAAATAAAAAAAAAAAAAAAAAAAA&#10;AABbQ29udGVudF9UeXBlc10ueG1sUEsBAi0AFAAGAAgAAAAhADj9If/WAAAAlAEAAAsAAAAAAAAA&#10;AAAAAAAALwEAAF9yZWxzLy5yZWxzUEsBAi0AFAAGAAgAAAAhADSFodc4AgAAYAQAAA4AAAAAAAAA&#10;AAAAAAAALgIAAGRycy9lMm9Eb2MueG1sUEsBAi0AFAAGAAgAAAAhAP2A3c3fAAAACAEAAA8AAAAA&#10;AAAAAAAAAAAAkgQAAGRycy9kb3ducmV2LnhtbFBLBQYAAAAABAAEAPMAAACeBQAAAAA=&#10;" filled="f" stroked="f" strokeweight=".5pt">
              <v:textbox>
                <w:txbxContent>
                  <w:p w:rsidR="009534AF" w:rsidRPr="009534AF" w:rsidRDefault="009534AF" w:rsidP="009534AF">
                    <w:pPr>
                      <w:pStyle w:val="EinfAbs"/>
                      <w:spacing w:line="240" w:lineRule="auto"/>
                      <w:rPr>
                        <w:rFonts w:ascii="Calibri Light" w:hAnsi="Calibri Light" w:cs="Calibri Light"/>
                        <w:color w:val="595959"/>
                        <w:spacing w:val="-3"/>
                        <w:sz w:val="20"/>
                        <w:szCs w:val="20"/>
                        <w:lang w:val="en-US"/>
                      </w:rPr>
                    </w:pPr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>ACO. we care for water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B57B01" wp14:editId="373CC109">
              <wp:simplePos x="0" y="0"/>
              <wp:positionH relativeFrom="margin">
                <wp:posOffset>731520</wp:posOffset>
              </wp:positionH>
              <wp:positionV relativeFrom="paragraph">
                <wp:posOffset>-391160</wp:posOffset>
              </wp:positionV>
              <wp:extent cx="1188720" cy="761431"/>
              <wp:effectExtent l="0" t="0" r="0" b="635"/>
              <wp:wrapNone/>
              <wp:docPr id="23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7614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EE0A1C" w:rsidRDefault="009534AF" w:rsidP="00EE0A1C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ООО «АКО»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ОГРН 1107746840475 ИНН 7702743842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КПП 632001001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B57B01" id="Textfeld 12" o:spid="_x0000_s1027" type="#_x0000_t202" style="position:absolute;margin-left:57.6pt;margin-top:-30.8pt;width:93.6pt;height:59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13qPAIAAGgEAAAOAAAAZHJzL2Uyb0RvYy54bWysVFFv2jAQfp+0/2D5fYQApSwiVKwV06Su&#10;rQRTn41jk0i2z7MNCfv1OztAUbenaS/WxXf3+e777jK/67QiB+F8A6ak+WBIiTAcqsbsSvpjs/o0&#10;o8QHZiqmwIiSHoWnd4uPH+atLcQIalCVcARBjC9aW9I6BFtkmee10MwPwAqDTglOs4CfbpdVjrWI&#10;rlU2Gg6nWQuusg648B5vH3onXSR8KQUPz1J6EYgqKdYW0unSuY1ntpizYueYrRt+KoP9QxWaNQYf&#10;vUA9sMDI3jV/QOmGO/Agw4CDzkDKhovUA3aTD991s66ZFakXJMfbC03+/8Hyp8OLI01V0tGYEsM0&#10;arQRXZBCVSQfRX5a6wsMW1sMDN0X6FDn872Pl9v2O1SYx/YBEgmddDqSge0RjEbejxeuEZvwCJHP&#10;ZrcjdHH03U7zyTiBZqw4Z1vnw1cBmkSjpA61TOjs8OgD1oWh55D4mIFVo1TSUxnSlnQ6vhmmhIsH&#10;M5TBxNhRrLzvLXTbLjFw6WoL1RH7ctCPi7d81WANj8yHF+ZwPrBsnPnwjIdUgG/ByaKkBvfrb/cx&#10;HmVDLyUtzltJ/c89c4IS9c2goJ/zySQOaPqY3CRq3LVne+0xe30PONI5bpflycRkF9TZlA70K67G&#10;Mr6KLmY4vl3ScDbvQ78FuFpcLJcpCEfSsvBo1pZH6MhqZHjTvTJnTzIEFPAJzpPJindq9LG9Hkuc&#10;B9kkqSLjPasn+nGck4Kn1Yv7cv2dot5+EIvfAAAA//8DAFBLAwQUAAYACAAAACEAkZYRD+EAAAAK&#10;AQAADwAAAGRycy9kb3ducmV2LnhtbEyPTUvDQBRF94L/YXgFd+0kqQkhZlJKoAiii9Zu3L1kXpPQ&#10;+YiZaRv99Y4rXV7e4d7zys2sFbvS5AZrBMSrCBiZ1srBdAKO77tlDsx5NBKVNSTgixxsqvu7Egtp&#10;b2ZP14PvWCgxrkABvfdjwblre9LoVnYkE24nO2n0IU4dlxPeQrlWPImijGscTFjocaS6p/Z8uGgB&#10;L/XuDfdNovNvVT+/nrbj5/EjFeJhMW+fgHma/R8Mv/pBHarg1NiLkY6pkOM0CaiAZRZnwAKxjpJH&#10;YI2ANF8Dr0r+/4XqBwAA//8DAFBLAQItABQABgAIAAAAIQC2gziS/gAAAOEBAAATAAAAAAAAAAAA&#10;AAAAAAAAAABbQ29udGVudF9UeXBlc10ueG1sUEsBAi0AFAAGAAgAAAAhADj9If/WAAAAlAEAAAsA&#10;AAAAAAAAAAAAAAAALwEAAF9yZWxzLy5yZWxzUEsBAi0AFAAGAAgAAAAhAKXnXeo8AgAAaAQAAA4A&#10;AAAAAAAAAAAAAAAALgIAAGRycy9lMm9Eb2MueG1sUEsBAi0AFAAGAAgAAAAhAJGWEQ/hAAAACgEA&#10;AA8AAAAAAAAAAAAAAAAAlgQAAGRycy9kb3ducmV2LnhtbFBLBQYAAAAABAAEAPMAAACkBQAAAAA=&#10;" filled="f" stroked="f" strokeweight=".5pt">
              <v:textbox>
                <w:txbxContent>
                  <w:p w:rsidR="009534AF" w:rsidRPr="00EE0A1C" w:rsidRDefault="009534AF" w:rsidP="00EE0A1C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ООО «АКО»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ОГРН 1107746840475 ИНН 7702743842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КПП 632001001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C650DC" wp14:editId="4318D28D">
              <wp:simplePos x="0" y="0"/>
              <wp:positionH relativeFrom="column">
                <wp:posOffset>2739390</wp:posOffset>
              </wp:positionH>
              <wp:positionV relativeFrom="paragraph">
                <wp:posOffset>-366395</wp:posOffset>
              </wp:positionV>
              <wp:extent cx="1188720" cy="698500"/>
              <wp:effectExtent l="0" t="0" r="0" b="6350"/>
              <wp:wrapNone/>
              <wp:docPr id="24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Тел. +7 8482 55-99-01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8-800-201-72-90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hyperlink r:id="rId1" w:tooltip="mailto:info@acogroup.ru" w:history="1"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info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@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acogroup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.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www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acorussia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C650DC" id="Textfeld 13" o:spid="_x0000_s1028" type="#_x0000_t202" style="position:absolute;margin-left:215.7pt;margin-top:-28.85pt;width:93.6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QXoPAIAAGgEAAAOAAAAZHJzL2Uyb0RvYy54bWysVMFu2zAMvQ/YPwi6L7bTpEuNOEXWIsOA&#10;rC2QDD0rshQbkEVNUmJnXz9KjtOg22nYRaBF8ol8j/T8vmsUOQrratAFzUYpJUJzKGu9L+iP7erT&#10;jBLnmS6ZAi0KehKO3i8+fpi3JhdjqECVwhIE0S5vTUEr702eJI5XomFuBEZodEqwDfP4afdJaVmL&#10;6I1Kxml6m7RgS2OBC+fw9rF30kXEl1Jw/yylE56ogmJtPp42nrtwJos5y/eWmarm5zLYP1TRsFrj&#10;oxeoR+YZOdj6D6im5hYcSD/i0CQgZc1F7AG7ydJ33WwqZkTsBclx5kKT+3+w/On4YkldFnQ8oUSz&#10;BjXais5LoUqS3QR+WuNyDNsYDPTdF+hQ5+Hehctd+x1KzGMHD5GETtomkIHtEYxG3k8XrhGb8ACR&#10;zWafx+ji6Lu9m03TKEbC8iHbWOe/CmhIMApqUcuIzo5r57EuDB1CwmMaVrVSUU+lSYugN9M0Jlw8&#10;mKE0JoaOQuV9b77bdT0DQ1c7KE/Yl4V+XJzhqxprWDPnX5jF+cCyceb9Mx5SAb4FZ4uSCuyvv92H&#10;eJQNvZS0OG8FdT8PzApK1DeNgt5lk0kY0PgxmUZq7LVnd+3Rh+YBcKQz3C7Do4nJ1qvBlBaaV1yN&#10;ZXgVXUxzfLugfjAffL8FuFpcLJcxCEfSML/WG8MDdGA1MLztXpk1Zxk8CvgEw2Sy/J0afWyvxxLn&#10;QdZRqsB4z+qZfhznqOB59cK+XH/HqLcfxOI3AAAA//8DAFBLAwQUAAYACAAAACEAgNIjC+MAAAAK&#10;AQAADwAAAGRycy9kb3ducmV2LnhtbEyPQW+CQBCF7036HzZj0psuoCChLMaQmCZNe9B66W2AFYi7&#10;s5RdlfbXd3uyx8n78t43+WbSil3laHtDAsJFAExSbZqeWgHHj908BWYdUoPKkBTwLS1siseHHLPG&#10;3GgvrwfXMl9CNkMBnXNDxrmtO6nRLswgyWcnM2p0/hxb3ox48+Va8SgIEq6xJ7/Q4SDLTtbnw0UL&#10;eC1377ivIp3+qPLl7bQdvo6fsRBPs2n7DMzJyd1h+NP36lB4p8pcqLFMCVgtw5VHBczj9RqYJ5Iw&#10;TYBVAuJoCbzI+f8Xil8AAAD//wMAUEsBAi0AFAAGAAgAAAAhALaDOJL+AAAA4QEAABMAAAAAAAAA&#10;AAAAAAAAAAAAAFtDb250ZW50X1R5cGVzXS54bWxQSwECLQAUAAYACAAAACEAOP0h/9YAAACUAQAA&#10;CwAAAAAAAAAAAAAAAAAvAQAAX3JlbHMvLnJlbHNQSwECLQAUAAYACAAAACEAPo0F6DwCAABoBAAA&#10;DgAAAAAAAAAAAAAAAAAuAgAAZHJzL2Uyb0RvYy54bWxQSwECLQAUAAYACAAAACEAgNIjC+MAAAAK&#10;AQAADwAAAAAAAAAAAAAAAACWBAAAZHJzL2Rvd25yZXYueG1sUEsFBgAAAAAEAAQA8wAAAKYFAAAA&#10;AA==&#10;" filled="f" stroked="f" strokeweight=".5pt">
              <v:textbox>
                <w:txbxContent>
                  <w:p w:rsidR="009534AF" w:rsidRPr="009534AF" w:rsidRDefault="009534AF" w:rsidP="009534AF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Тел. +7 8482 55-99-01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8-800-201-72-90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hyperlink r:id="rId2" w:tooltip="mailto:info@acogroup.ru" w:history="1"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info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</w:rPr>
                        <w:t>@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acogroup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</w:rPr>
                        <w:t>.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www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acorussia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ru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754D20"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5241C" wp14:editId="6547131F">
              <wp:simplePos x="0" y="0"/>
              <wp:positionH relativeFrom="column">
                <wp:posOffset>5040630</wp:posOffset>
              </wp:positionH>
              <wp:positionV relativeFrom="paragraph">
                <wp:posOffset>-393065</wp:posOffset>
              </wp:positionV>
              <wp:extent cx="1393825" cy="650240"/>
              <wp:effectExtent l="0" t="0" r="0" b="0"/>
              <wp:wrapNone/>
              <wp:docPr id="3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93825" cy="650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Default="00EE0A1C" w:rsidP="00A2058A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Юридиче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ский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адрес: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445030, С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а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марская обл.,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г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То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л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ьятти,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ул. 40 лет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Победы,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д. 13Б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05241C" id="Textfeld 15" o:spid="_x0000_s1029" type="#_x0000_t202" style="position:absolute;margin-left:396.9pt;margin-top:-30.95pt;width:109.75pt;height: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4/PAIAAGcEAAAOAAAAZHJzL2Uyb0RvYy54bWysVE1v2zAMvQ/YfxB0X+x8da0Rp8haZBiQ&#10;tQWSoWdFlmIDsqhJSuzs14+S7TTodhp2ESiReiLfI7W4b2tFTsK6CnROx6OUEqE5FJU+5PTHbv3p&#10;lhLnmS6YAi1yehaO3i8/flg0JhMTKEEVwhIE0S5rTE5L702WJI6XomZuBEZodEqwNfO4tYeksKxB&#10;9FolkzS9SRqwhbHAhXN4+tg56TLiSym4f5bSCU9UTjE3H1cb131Yk+WCZQfLTFnxPg32D1nUrNL4&#10;6AXqkXlGjrb6A6quuAUH0o841AlIWXERa8Bqxum7arYlMyLWguQ4c6HJ/T9Y/nR6saQqcjqlRLMa&#10;JdqJ1kuhCjKeB3oa4zKM2hqM8+0XaFHm4dyFw33zHQq8x44eIgettHXgAqsjGI20ny9UIzbhAWJ6&#10;N72dzCnh6LuZp5NZ1CJh2XDbWOe/CqhJMHJqUcqIzk4b5zEvDB1CwmMa1pVSUU6lSYOg03kaL1w8&#10;eENpvBgqCpl3tfl23/YE9NXuoThjXRa6bnGGryvMYcOcf2EW2wMrwpb3z7hIBfgW9BYlJdhffzsP&#10;8agaeilpsN1y6n4emRWUqG8a9bwbz5AB4uNmNv88wY299uyvPfpYPwB29BiHy/BohnivBlNaqF9x&#10;MlbhVXQxzfHtnPrBfPDdEOBkcbFaxSDsSMP8Rm8ND9CB1cDwrn1l1vQyeBTwCYbGZNk7NbrYTo8V&#10;9oOsolSB8Y7Vnn7s5qhgP3lhXK73Mertf1j+BgAA//8DAFBLAwQUAAYACAAAACEAdrW72uMAAAAL&#10;AQAADwAAAGRycy9kb3ducmV2LnhtbEyPT0/CQBTE7yZ+h80z8Qa7pYJQ+0pIE2Ji9ABy8fbaXdrG&#10;/VO7C1Q/vctJj5OZzPwmX49Gs7MafOcsQjIVwJStnexsg3B4306WwHwgK0k7qxC+lYd1cXuTUybd&#10;xe7UeR8aFkuszwihDaHPOPd1qwz5qeuVjd7RDYZClEPD5UCXWG40nwmx4IY6Gxda6lXZqvpzfzII&#10;L+X2jXbVzCx/dPn8etz0X4ePOeL93bh5AhbUGP7CcMWP6FBEpsqdrPRMIzyu0ogeECaLZAXsmhBJ&#10;mgKrEB7EHHiR8/8fil8AAAD//wMAUEsBAi0AFAAGAAgAAAAhALaDOJL+AAAA4QEAABMAAAAAAAAA&#10;AAAAAAAAAAAAAFtDb250ZW50X1R5cGVzXS54bWxQSwECLQAUAAYACAAAACEAOP0h/9YAAACUAQAA&#10;CwAAAAAAAAAAAAAAAAAvAQAAX3JlbHMvLnJlbHNQSwECLQAUAAYACAAAACEA3ppOPzwCAABnBAAA&#10;DgAAAAAAAAAAAAAAAAAuAgAAZHJzL2Uyb0RvYy54bWxQSwECLQAUAAYACAAAACEAdrW72uMAAAAL&#10;AQAADwAAAAAAAAAAAAAAAACWBAAAZHJzL2Rvd25yZXYueG1sUEsFBgAAAAAEAAQA8wAAAKYFAAAA&#10;AA==&#10;" filled="f" stroked="f" strokeweight=".5pt">
              <v:textbox>
                <w:txbxContent>
                  <w:p w:rsidR="009534AF" w:rsidRDefault="00EE0A1C" w:rsidP="00A2058A">
                    <w:pPr>
                      <w:ind w:left="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Юридиче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ский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адрес: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445030, С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а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марская обл.,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г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То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л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ьятти,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ул. 40 лет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</w:t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Победы,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д. 13Б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612" w:rsidRDefault="001E5612" w:rsidP="0091557B">
      <w:r>
        <w:separator/>
      </w:r>
    </w:p>
  </w:footnote>
  <w:footnote w:type="continuationSeparator" w:id="0">
    <w:p w:rsidR="001E5612" w:rsidRDefault="001E5612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F" w:rsidRDefault="009534AF" w:rsidP="006A369B">
    <w:pPr>
      <w:pStyle w:val="a5"/>
      <w:ind w:left="0"/>
    </w:pPr>
  </w:p>
  <w:p w:rsidR="009534AF" w:rsidRDefault="00754D20">
    <w:pPr>
      <w:pStyle w:val="a5"/>
    </w:pPr>
    <w:r>
      <w:rPr>
        <w:rFonts w:cs="Stone Sans II ITC Com Bk"/>
        <w:b/>
        <w:bCs/>
        <w:noProof/>
        <w:spacing w:val="1"/>
        <w:sz w:val="24"/>
        <w:lang w:eastAsia="ru-RU"/>
      </w:rPr>
      <w:drawing>
        <wp:anchor distT="0" distB="0" distL="114300" distR="114300" simplePos="0" relativeHeight="251667456" behindDoc="0" locked="0" layoutInCell="1" allowOverlap="1" wp14:anchorId="552E1C18" wp14:editId="64F8B436">
          <wp:simplePos x="0" y="0"/>
          <wp:positionH relativeFrom="margin">
            <wp:posOffset>5448106</wp:posOffset>
          </wp:positionH>
          <wp:positionV relativeFrom="topMargin">
            <wp:posOffset>328930</wp:posOffset>
          </wp:positionV>
          <wp:extent cx="855345" cy="658495"/>
          <wp:effectExtent l="0" t="0" r="1905" b="8255"/>
          <wp:wrapNone/>
          <wp:docPr id="4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553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34AF" w:rsidRDefault="009534AF">
    <w:pPr>
      <w:pStyle w:val="a5"/>
    </w:pPr>
  </w:p>
  <w:p w:rsidR="009534AF" w:rsidRDefault="009534AF">
    <w:pPr>
      <w:pStyle w:val="a5"/>
    </w:pPr>
  </w:p>
  <w:p w:rsidR="009534AF" w:rsidRDefault="009534AF">
    <w:pPr>
      <w:pStyle w:val="a5"/>
    </w:pPr>
  </w:p>
  <w:p w:rsidR="009534AF" w:rsidRDefault="009534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96655"/>
    <w:rsid w:val="000C19D6"/>
    <w:rsid w:val="000E24F6"/>
    <w:rsid w:val="001564DA"/>
    <w:rsid w:val="00166772"/>
    <w:rsid w:val="001E5612"/>
    <w:rsid w:val="001F3073"/>
    <w:rsid w:val="0021037C"/>
    <w:rsid w:val="00243BB5"/>
    <w:rsid w:val="0025064D"/>
    <w:rsid w:val="002566B8"/>
    <w:rsid w:val="00303164"/>
    <w:rsid w:val="0034752D"/>
    <w:rsid w:val="0037382F"/>
    <w:rsid w:val="003861D2"/>
    <w:rsid w:val="00423A66"/>
    <w:rsid w:val="00432B20"/>
    <w:rsid w:val="004545D6"/>
    <w:rsid w:val="00476C07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A3A72"/>
    <w:rsid w:val="005C16E6"/>
    <w:rsid w:val="005C42F5"/>
    <w:rsid w:val="005E03F1"/>
    <w:rsid w:val="00624FA3"/>
    <w:rsid w:val="006A369B"/>
    <w:rsid w:val="006D58CE"/>
    <w:rsid w:val="00700E58"/>
    <w:rsid w:val="0070755B"/>
    <w:rsid w:val="0072334C"/>
    <w:rsid w:val="00754D20"/>
    <w:rsid w:val="00767FD0"/>
    <w:rsid w:val="00772724"/>
    <w:rsid w:val="00773218"/>
    <w:rsid w:val="0078169B"/>
    <w:rsid w:val="00781ABC"/>
    <w:rsid w:val="00783264"/>
    <w:rsid w:val="008832DE"/>
    <w:rsid w:val="008C19F4"/>
    <w:rsid w:val="008C2168"/>
    <w:rsid w:val="008D1326"/>
    <w:rsid w:val="008D3C8C"/>
    <w:rsid w:val="0091557B"/>
    <w:rsid w:val="00951F56"/>
    <w:rsid w:val="009534AF"/>
    <w:rsid w:val="00954B23"/>
    <w:rsid w:val="00990769"/>
    <w:rsid w:val="009947AB"/>
    <w:rsid w:val="0099691A"/>
    <w:rsid w:val="009B6589"/>
    <w:rsid w:val="009C7C8F"/>
    <w:rsid w:val="009E0075"/>
    <w:rsid w:val="00A2058A"/>
    <w:rsid w:val="00A230CD"/>
    <w:rsid w:val="00A45C8A"/>
    <w:rsid w:val="00A73A79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07BF5"/>
    <w:rsid w:val="00C22E9D"/>
    <w:rsid w:val="00C859C2"/>
    <w:rsid w:val="00CB275D"/>
    <w:rsid w:val="00D00EDC"/>
    <w:rsid w:val="00D3164A"/>
    <w:rsid w:val="00D37242"/>
    <w:rsid w:val="00D54C1E"/>
    <w:rsid w:val="00D70C7A"/>
    <w:rsid w:val="00DD6D78"/>
    <w:rsid w:val="00E12792"/>
    <w:rsid w:val="00E2043B"/>
    <w:rsid w:val="00E5632A"/>
    <w:rsid w:val="00E57971"/>
    <w:rsid w:val="00EC5FA8"/>
    <w:rsid w:val="00EE0A1C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8F4BA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  <w:style w:type="paragraph" w:customStyle="1" w:styleId="EinfAbs">
    <w:name w:val="[Einf. Abs.]"/>
    <w:basedOn w:val="a"/>
    <w:uiPriority w:val="99"/>
    <w:rsid w:val="009534AF"/>
    <w:pPr>
      <w:suppressAutoHyphens w:val="0"/>
      <w:spacing w:line="288" w:lineRule="auto"/>
      <w:ind w:left="0"/>
    </w:pPr>
    <w:rPr>
      <w:rFonts w:ascii="minion pro" w:eastAsiaTheme="minorHAnsi" w:hAnsi="minion pro" w:cs="minion pro"/>
      <w:color w:val="000000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ogroup.ru" TargetMode="External"/><Relationship Id="rId1" Type="http://schemas.openxmlformats.org/officeDocument/2006/relationships/hyperlink" Target="mailto:info@acogroup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CA0D8-4DE4-4EF5-9DED-B850357B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Grigoryeva, Victoria</cp:lastModifiedBy>
  <cp:revision>2</cp:revision>
  <cp:lastPrinted>2019-05-06T05:03:00Z</cp:lastPrinted>
  <dcterms:created xsi:type="dcterms:W3CDTF">2023-03-13T06:10:00Z</dcterms:created>
  <dcterms:modified xsi:type="dcterms:W3CDTF">2023-03-13T06:10:00Z</dcterms:modified>
</cp:coreProperties>
</file>