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C0D" w:rsidRPr="00781ABC" w:rsidRDefault="005639BA" w:rsidP="00432B20">
      <w:pPr>
        <w:ind w:left="426" w:right="567"/>
        <w:rPr>
          <w:rFonts w:asciiTheme="majorHAnsi" w:hAnsiTheme="majorHAnsi" w:cstheme="majorHAnsi"/>
          <w:b/>
          <w:sz w:val="18"/>
          <w:szCs w:val="18"/>
        </w:rPr>
      </w:pPr>
      <w:r w:rsidRPr="00781ABC">
        <w:rPr>
          <w:rFonts w:asciiTheme="majorHAnsi" w:hAnsiTheme="majorHAnsi" w:cstheme="majorHAnsi"/>
          <w:b/>
          <w:sz w:val="18"/>
          <w:szCs w:val="18"/>
        </w:rPr>
        <w:t>Заполнение опросного листа не накладывает какие-либо обязательства на вас</w:t>
      </w:r>
      <w:r w:rsidR="00A97C0D" w:rsidRPr="00781ABC">
        <w:rPr>
          <w:rFonts w:asciiTheme="majorHAnsi" w:hAnsiTheme="majorHAnsi" w:cstheme="majorHAnsi"/>
          <w:b/>
          <w:sz w:val="18"/>
          <w:szCs w:val="18"/>
        </w:rPr>
        <w:t xml:space="preserve">. </w:t>
      </w:r>
    </w:p>
    <w:p w:rsidR="00A97C0D" w:rsidRPr="00781ABC" w:rsidRDefault="00A97C0D" w:rsidP="00432B20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</w:p>
    <w:p w:rsidR="008D3C8C" w:rsidRPr="00781ABC" w:rsidRDefault="008D3C8C" w:rsidP="0021037C">
      <w:pPr>
        <w:ind w:left="426" w:right="567"/>
        <w:rPr>
          <w:rFonts w:asciiTheme="majorHAnsi" w:hAnsiTheme="majorHAnsi" w:cstheme="majorHAnsi"/>
          <w:i/>
          <w:sz w:val="18"/>
          <w:szCs w:val="18"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 xml:space="preserve">Чем более подробно будет заполнен опросный лист, тем лучше мы поймём вашу потребность, и тем более качественное решение сможем Вам предложить. </w:t>
      </w:r>
    </w:p>
    <w:p w:rsidR="00A97C0D" w:rsidRPr="00476C07" w:rsidRDefault="008D3C8C" w:rsidP="00432B20">
      <w:pPr>
        <w:ind w:left="426" w:right="567"/>
        <w:rPr>
          <w:rFonts w:asciiTheme="majorHAnsi" w:hAnsiTheme="majorHAnsi" w:cstheme="majorHAnsi"/>
          <w:i/>
        </w:rPr>
      </w:pPr>
      <w:r w:rsidRPr="00781ABC">
        <w:rPr>
          <w:rFonts w:asciiTheme="majorHAnsi" w:hAnsiTheme="majorHAnsi" w:cstheme="majorHAnsi"/>
          <w:i/>
          <w:sz w:val="18"/>
          <w:szCs w:val="18"/>
        </w:rPr>
        <w:t>В случае, если вы затрудняетесь ответить на некоторые вопросы – пропускайте их.</w:t>
      </w:r>
      <w:r w:rsidRPr="00781ABC">
        <w:rPr>
          <w:rFonts w:asciiTheme="majorHAnsi" w:hAnsiTheme="majorHAnsi" w:cstheme="majorHAnsi"/>
          <w:i/>
          <w:sz w:val="18"/>
          <w:szCs w:val="18"/>
        </w:rPr>
        <w:br/>
      </w:r>
    </w:p>
    <w:p w:rsidR="00476C07" w:rsidRPr="00476C07" w:rsidRDefault="00476C07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476C07">
        <w:rPr>
          <w:rFonts w:asciiTheme="majorHAnsi" w:hAnsiTheme="majorHAnsi" w:cstheme="majorHAnsi"/>
          <w:b/>
          <w:caps/>
        </w:rPr>
        <w:t>ОПРОСНЫЙ ЛИСТ –</w:t>
      </w:r>
      <w:r w:rsidR="0078169B">
        <w:rPr>
          <w:rFonts w:asciiTheme="majorHAnsi" w:hAnsiTheme="majorHAnsi" w:cstheme="majorHAnsi"/>
          <w:b/>
          <w:caps/>
          <w:lang w:val="en-US"/>
        </w:rPr>
        <w:t xml:space="preserve"> </w:t>
      </w:r>
      <w:bookmarkStart w:id="0" w:name="_GoBack"/>
      <w:bookmarkEnd w:id="0"/>
      <w:r w:rsidR="00096655" w:rsidRPr="00096655">
        <w:rPr>
          <w:rFonts w:asciiTheme="majorHAnsi" w:hAnsiTheme="majorHAnsi" w:cstheme="majorHAnsi"/>
          <w:b/>
          <w:caps/>
        </w:rPr>
        <w:t>нефтеуловитель ЭКО-Н</w:t>
      </w:r>
    </w:p>
    <w:tbl>
      <w:tblPr>
        <w:tblStyle w:val="a4"/>
        <w:tblW w:w="10760" w:type="dxa"/>
        <w:tblLayout w:type="fixed"/>
        <w:tblLook w:val="04A0" w:firstRow="1" w:lastRow="0" w:firstColumn="1" w:lastColumn="0" w:noHBand="0" w:noVBand="1"/>
      </w:tblPr>
      <w:tblGrid>
        <w:gridCol w:w="2303"/>
        <w:gridCol w:w="2502"/>
        <w:gridCol w:w="283"/>
        <w:gridCol w:w="2552"/>
        <w:gridCol w:w="283"/>
        <w:gridCol w:w="2552"/>
        <w:gridCol w:w="285"/>
      </w:tblGrid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spacing w:line="276" w:lineRule="auto"/>
              <w:ind w:left="0" w:right="567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Наименование объекта: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Заказчик: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Контактное лицо: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spacing w:line="276" w:lineRule="auto"/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Телефон / e-</w:t>
            </w:r>
            <w:r w:rsidRPr="00476C07">
              <w:rPr>
                <w:rFonts w:asciiTheme="majorHAnsi" w:hAnsiTheme="majorHAnsi" w:cstheme="majorHAnsi"/>
                <w:lang w:val="en-US"/>
              </w:rPr>
              <w:t>mail</w:t>
            </w:r>
            <w:r w:rsidRPr="00476C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57" w:type="dxa"/>
            <w:gridSpan w:val="6"/>
          </w:tcPr>
          <w:p w:rsidR="00476C07" w:rsidRPr="00476C07" w:rsidRDefault="00476C07" w:rsidP="009034E2">
            <w:pPr>
              <w:ind w:left="0" w:right="567"/>
              <w:rPr>
                <w:rFonts w:asciiTheme="majorHAnsi" w:hAnsiTheme="majorHAnsi" w:cstheme="majorHAnsi"/>
              </w:rPr>
            </w:pPr>
          </w:p>
        </w:tc>
      </w:tr>
      <w:tr w:rsidR="00476C07" w:rsidRPr="00476C07" w:rsidTr="00476C07">
        <w:trPr>
          <w:trHeight w:val="173"/>
        </w:trPr>
        <w:tc>
          <w:tcPr>
            <w:tcW w:w="2303" w:type="dxa"/>
            <w:shd w:val="clear" w:color="auto" w:fill="D9D9D9"/>
          </w:tcPr>
          <w:p w:rsidR="00476C07" w:rsidRPr="00476C07" w:rsidRDefault="00476C07" w:rsidP="009034E2">
            <w:pPr>
              <w:tabs>
                <w:tab w:val="left" w:pos="2989"/>
              </w:tabs>
              <w:ind w:left="0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>Стадия объекта:</w:t>
            </w:r>
          </w:p>
        </w:tc>
        <w:tc>
          <w:tcPr>
            <w:tcW w:w="250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проект стадия «П»: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-19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 проект стадия «Р»:</w:t>
            </w:r>
          </w:p>
        </w:tc>
        <w:tc>
          <w:tcPr>
            <w:tcW w:w="283" w:type="dxa"/>
          </w:tcPr>
          <w:p w:rsidR="00476C07" w:rsidRPr="00476C07" w:rsidRDefault="00476C07" w:rsidP="009034E2">
            <w:pPr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476C07" w:rsidRPr="00476C07" w:rsidRDefault="00476C07" w:rsidP="009034E2">
            <w:pPr>
              <w:ind w:left="0"/>
              <w:jc w:val="right"/>
              <w:rPr>
                <w:rFonts w:asciiTheme="majorHAnsi" w:hAnsiTheme="majorHAnsi" w:cstheme="majorHAnsi"/>
              </w:rPr>
            </w:pPr>
            <w:r w:rsidRPr="00476C07">
              <w:rPr>
                <w:rFonts w:asciiTheme="majorHAnsi" w:hAnsiTheme="majorHAnsi" w:cstheme="majorHAnsi"/>
              </w:rPr>
              <w:t xml:space="preserve">  стадия закупки:</w:t>
            </w:r>
          </w:p>
        </w:tc>
        <w:tc>
          <w:tcPr>
            <w:tcW w:w="285" w:type="dxa"/>
          </w:tcPr>
          <w:p w:rsidR="00476C07" w:rsidRPr="00476C07" w:rsidRDefault="00476C07" w:rsidP="009034E2">
            <w:pPr>
              <w:ind w:left="0" w:right="567" w:hanging="114"/>
              <w:rPr>
                <w:rFonts w:asciiTheme="majorHAnsi" w:hAnsiTheme="majorHAnsi" w:cstheme="majorHAnsi"/>
              </w:rPr>
            </w:pPr>
          </w:p>
        </w:tc>
      </w:tr>
    </w:tbl>
    <w:tbl>
      <w:tblPr>
        <w:tblpPr w:leftFromText="180" w:rightFromText="180" w:vertAnchor="text" w:horzAnchor="margin" w:tblpXSpec="right" w:tblpY="55"/>
        <w:tblOverlap w:val="never"/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564"/>
      </w:tblGrid>
      <w:tr w:rsidR="0099691A" w:rsidRPr="0099691A" w:rsidTr="0099691A">
        <w:trPr>
          <w:trHeight w:val="360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691A" w:rsidRPr="0099691A" w:rsidRDefault="0099691A" w:rsidP="009034E2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</w:p>
          <w:p w:rsidR="0099691A" w:rsidRPr="0099691A" w:rsidRDefault="0099691A" w:rsidP="009034E2">
            <w:pPr>
              <w:ind w:left="176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b/>
                <w:szCs w:val="20"/>
              </w:rPr>
              <w:t>Обязательные исходные данные</w:t>
            </w:r>
          </w:p>
          <w:p w:rsidR="0099691A" w:rsidRPr="0099691A" w:rsidRDefault="0099691A" w:rsidP="009034E2">
            <w:pPr>
              <w:ind w:left="0" w:right="-108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Cs w:val="20"/>
              </w:rPr>
              <w:t>(пункты обязательные для расчета стоимости)</w:t>
            </w:r>
          </w:p>
        </w:tc>
      </w:tr>
      <w:tr w:rsidR="0099691A" w:rsidRPr="0099691A" w:rsidTr="0099691A">
        <w:trPr>
          <w:trHeight w:val="36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91A" w:rsidRPr="0099691A" w:rsidRDefault="0099691A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Параметр, (ед. измерения)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91A" w:rsidRPr="0099691A" w:rsidRDefault="0099691A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значение</w:t>
            </w:r>
          </w:p>
        </w:tc>
      </w:tr>
      <w:tr w:rsidR="0099691A" w:rsidRPr="0099691A" w:rsidTr="0099691A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Производительность поступающего стока, л/с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 w:right="-52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691A" w:rsidRPr="0099691A" w:rsidTr="0099691A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Исполнение: вертикальное/горизонтальное*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 w:right="-524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691A" w:rsidRPr="0099691A" w:rsidTr="0099691A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1A" w:rsidRPr="0099691A" w:rsidRDefault="0099691A" w:rsidP="009034E2">
            <w:pPr>
              <w:pStyle w:val="a3"/>
              <w:snapToGrid w:val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Установка: в помещении / под газоном / под проезжей частью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691A" w:rsidRPr="0099691A" w:rsidTr="0099691A">
        <w:trPr>
          <w:trHeight w:val="2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Глубина заложения подводящего трубопровода (лоток), h**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691A" w:rsidRPr="0099691A" w:rsidTr="0099691A">
        <w:trPr>
          <w:trHeight w:val="360"/>
        </w:trPr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691A" w:rsidRPr="0099691A" w:rsidRDefault="0099691A" w:rsidP="009034E2">
            <w:pPr>
              <w:spacing w:before="16" w:line="276" w:lineRule="auto"/>
              <w:ind w:left="-105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99691A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 - при производительности стока свыше 10 л/с возможность изготовления вертикальной установки уточняется дополнительно.</w:t>
            </w:r>
          </w:p>
          <w:p w:rsidR="0099691A" w:rsidRPr="0099691A" w:rsidRDefault="0099691A" w:rsidP="009034E2">
            <w:pPr>
              <w:spacing w:before="16" w:line="276" w:lineRule="auto"/>
              <w:ind w:left="-105" w:right="16"/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</w:pPr>
            <w:r w:rsidRPr="0099691A">
              <w:rPr>
                <w:rFonts w:asciiTheme="majorHAnsi" w:eastAsia="Arial Unicode MS" w:hAnsiTheme="majorHAnsi" w:cstheme="majorHAnsi"/>
                <w:i/>
                <w:color w:val="000000"/>
                <w:sz w:val="18"/>
              </w:rPr>
              <w:t>** - если точная глубина не известна, необходимо указать менее или более 2500мм.</w:t>
            </w:r>
          </w:p>
          <w:p w:rsidR="0099691A" w:rsidRPr="0099691A" w:rsidRDefault="0099691A" w:rsidP="009034E2">
            <w:pPr>
              <w:suppressAutoHyphens w:val="0"/>
              <w:ind w:left="0" w:firstLine="216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b/>
                <w:szCs w:val="20"/>
              </w:rPr>
              <w:t>Дополнительные исходные данные</w:t>
            </w:r>
          </w:p>
        </w:tc>
      </w:tr>
      <w:tr w:rsidR="0099691A" w:rsidRPr="0099691A" w:rsidTr="0099691A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91A" w:rsidRPr="0099691A" w:rsidRDefault="0099691A" w:rsidP="009034E2">
            <w:pPr>
              <w:ind w:left="0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Параметр, (ед. измерения)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691A" w:rsidRPr="0099691A" w:rsidRDefault="0099691A" w:rsidP="009034E2">
            <w:pPr>
              <w:ind w:left="0" w:right="-108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значение</w:t>
            </w:r>
          </w:p>
        </w:tc>
      </w:tr>
      <w:tr w:rsidR="0099691A" w:rsidRPr="0099691A" w:rsidTr="0099691A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Режим поступления стоков (напорный / безнапорный)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691A" w:rsidRPr="0099691A" w:rsidTr="0099691A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1A" w:rsidRPr="0099691A" w:rsidRDefault="0099691A" w:rsidP="009034E2">
            <w:pPr>
              <w:pStyle w:val="a3"/>
              <w:snapToGrid w:val="0"/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Материал и диаметр подводящей/отводящей трубы, мм (</w:t>
            </w: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например, ПЭ100 </w:t>
            </w:r>
            <w:r w:rsidRPr="0099691A">
              <w:rPr>
                <w:rFonts w:asciiTheme="majorHAnsi" w:hAnsiTheme="majorHAnsi" w:cstheme="majorHAnsi"/>
                <w:i/>
                <w:sz w:val="18"/>
                <w:szCs w:val="18"/>
                <w:lang w:val="en-US"/>
              </w:rPr>
              <w:t>SDR</w:t>
            </w: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11 </w:t>
            </w:r>
            <w:r w:rsidRPr="0099691A">
              <w:rPr>
                <w:rFonts w:ascii="Cambria Math" w:hAnsi="Cambria Math" w:cs="Cambria Math"/>
                <w:i/>
                <w:sz w:val="18"/>
                <w:szCs w:val="18"/>
              </w:rPr>
              <w:t>∅</w:t>
            </w:r>
            <w:r w:rsidRPr="0099691A">
              <w:rPr>
                <w:rFonts w:asciiTheme="majorHAnsi" w:hAnsiTheme="majorHAnsi" w:cstheme="majorHAnsi"/>
                <w:i/>
                <w:sz w:val="18"/>
                <w:szCs w:val="18"/>
              </w:rPr>
              <w:t>110</w:t>
            </w: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691A" w:rsidRPr="0099691A" w:rsidTr="0099691A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Направление подводящей/отводящей трубы, часы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 xml:space="preserve">Вход – </w:t>
            </w:r>
          </w:p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 xml:space="preserve">Выход - </w:t>
            </w:r>
          </w:p>
        </w:tc>
      </w:tr>
      <w:tr w:rsidR="0099691A" w:rsidRPr="0099691A" w:rsidTr="0099691A">
        <w:trPr>
          <w:trHeight w:val="26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Сейсмичность объекта (MSK-64), баллы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691A" w:rsidRPr="0099691A" w:rsidTr="0099691A">
        <w:trPr>
          <w:trHeight w:val="4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 xml:space="preserve">Габаритные размеры оборудования, мм </w:t>
            </w:r>
          </w:p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(при наличии проектной документации)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1A" w:rsidRPr="0099691A" w:rsidRDefault="0099691A" w:rsidP="009034E2">
            <w:pPr>
              <w:ind w:left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476C07" w:rsidRPr="0099691A" w:rsidRDefault="0099691A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  <w:r w:rsidRPr="0099691A">
        <w:rPr>
          <w:rFonts w:asciiTheme="majorHAnsi" w:hAnsiTheme="majorHAnsi" w:cstheme="majorHAnsi"/>
          <w:b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AECF60C" wp14:editId="3FA7F211">
            <wp:simplePos x="0" y="0"/>
            <wp:positionH relativeFrom="column">
              <wp:posOffset>432435</wp:posOffset>
            </wp:positionH>
            <wp:positionV relativeFrom="paragraph">
              <wp:posOffset>50165</wp:posOffset>
            </wp:positionV>
            <wp:extent cx="1377950" cy="2159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u-toi-sr-0002\home$\akharitonov\ЛОС (общая)\БАНК ДАННЫХ ЛОС\!3d картинки\ЭКО-Н В 104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795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91A" w:rsidRPr="0099691A" w:rsidRDefault="0099691A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p w:rsidR="0099691A" w:rsidRPr="0099691A" w:rsidRDefault="0099691A" w:rsidP="00476C07">
      <w:pPr>
        <w:ind w:left="0"/>
        <w:jc w:val="center"/>
        <w:rPr>
          <w:rFonts w:asciiTheme="majorHAnsi" w:hAnsiTheme="majorHAnsi" w:cstheme="majorHAnsi"/>
          <w:b/>
          <w:caps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  <w:r w:rsidRPr="0099691A">
        <w:rPr>
          <w:rFonts w:asciiTheme="majorHAnsi" w:hAnsiTheme="majorHAnsi" w:cstheme="majorHAnsi"/>
          <w:b/>
          <w:noProof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E566660" wp14:editId="13A25788">
            <wp:simplePos x="0" y="0"/>
            <wp:positionH relativeFrom="column">
              <wp:posOffset>167005</wp:posOffset>
            </wp:positionH>
            <wp:positionV relativeFrom="paragraph">
              <wp:posOffset>160655</wp:posOffset>
            </wp:positionV>
            <wp:extent cx="2131060" cy="1743075"/>
            <wp:effectExtent l="0" t="0" r="254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u-toi-sr-0002\home$\akharitonov\ЛОС (общая)\БАНК ДАННЫХ ЛОС\!3d картинки\ЭКО-Н-10 9591_Эколайн-Инжиниринг_ (2,2х5,9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rPr>
          <w:rFonts w:asciiTheme="majorHAnsi" w:hAnsiTheme="majorHAnsi" w:cstheme="majorHAnsi"/>
        </w:rPr>
      </w:pPr>
    </w:p>
    <w:p w:rsidR="0099691A" w:rsidRPr="0099691A" w:rsidRDefault="0099691A" w:rsidP="0099691A">
      <w:pPr>
        <w:ind w:left="284" w:right="-129"/>
        <w:rPr>
          <w:rFonts w:asciiTheme="majorHAnsi" w:hAnsiTheme="majorHAnsi" w:cstheme="majorHAnsi"/>
          <w:b/>
          <w:szCs w:val="20"/>
        </w:rPr>
      </w:pPr>
    </w:p>
    <w:p w:rsidR="0099691A" w:rsidRPr="0099691A" w:rsidRDefault="0099691A" w:rsidP="0099691A">
      <w:pPr>
        <w:ind w:left="284" w:right="-129"/>
        <w:rPr>
          <w:rFonts w:asciiTheme="majorHAnsi" w:hAnsiTheme="majorHAnsi" w:cstheme="majorHAnsi"/>
          <w:b/>
          <w:szCs w:val="20"/>
        </w:rPr>
      </w:pPr>
      <w:r w:rsidRPr="0099691A">
        <w:rPr>
          <w:rFonts w:asciiTheme="majorHAnsi" w:hAnsiTheme="majorHAnsi" w:cstheme="majorHAnsi"/>
          <w:b/>
          <w:szCs w:val="20"/>
        </w:rPr>
        <w:t>Дополнительная комплектация: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510"/>
        <w:gridCol w:w="236"/>
      </w:tblGrid>
      <w:tr w:rsidR="0099691A" w:rsidRPr="0099691A" w:rsidTr="009034E2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- Чугунный люк (при размещении под проезжей частью)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99691A" w:rsidRPr="0099691A" w:rsidTr="009034E2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- Датчик уровня песка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99691A" w:rsidRPr="0099691A" w:rsidTr="009034E2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- Датчик уровня нефтепродуктов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99691A" w:rsidRPr="0099691A" w:rsidTr="009034E2">
        <w:tc>
          <w:tcPr>
            <w:tcW w:w="8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691A" w:rsidRPr="0099691A" w:rsidRDefault="0099691A" w:rsidP="009034E2">
            <w:pPr>
              <w:ind w:left="0" w:right="39"/>
              <w:rPr>
                <w:rFonts w:asciiTheme="majorHAnsi" w:hAnsiTheme="majorHAnsi" w:cstheme="majorHAnsi"/>
                <w:sz w:val="18"/>
                <w:szCs w:val="18"/>
              </w:rPr>
            </w:pPr>
            <w:r w:rsidRPr="0099691A">
              <w:rPr>
                <w:rFonts w:asciiTheme="majorHAnsi" w:hAnsiTheme="majorHAnsi" w:cstheme="majorHAnsi"/>
                <w:sz w:val="18"/>
                <w:szCs w:val="18"/>
              </w:rPr>
              <w:t>- Крепёжные ленты для предотвращения всплытия (для горизонтального исполнения)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99691A" w:rsidRPr="0099691A" w:rsidRDefault="0099691A" w:rsidP="0099691A">
      <w:pPr>
        <w:spacing w:before="240"/>
        <w:ind w:left="284" w:right="425"/>
        <w:rPr>
          <w:rFonts w:asciiTheme="majorHAnsi" w:hAnsiTheme="majorHAnsi" w:cstheme="majorHAnsi"/>
          <w:b/>
          <w:szCs w:val="20"/>
        </w:rPr>
      </w:pPr>
      <w:r w:rsidRPr="0099691A">
        <w:rPr>
          <w:rFonts w:asciiTheme="majorHAnsi" w:hAnsiTheme="majorHAnsi" w:cstheme="majorHAnsi"/>
          <w:b/>
          <w:szCs w:val="20"/>
        </w:rPr>
        <w:t>Концентрации загрязнений и условия сброса стока: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816"/>
        <w:gridCol w:w="3181"/>
        <w:gridCol w:w="3462"/>
      </w:tblGrid>
      <w:tr w:rsidR="0099691A" w:rsidRPr="0099691A" w:rsidTr="0099691A">
        <w:trPr>
          <w:trHeight w:val="231"/>
        </w:trPr>
        <w:tc>
          <w:tcPr>
            <w:tcW w:w="3816" w:type="dxa"/>
            <w:shd w:val="clear" w:color="auto" w:fill="D9D9D9"/>
          </w:tcPr>
          <w:p w:rsidR="0099691A" w:rsidRPr="0099691A" w:rsidRDefault="0099691A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99691A">
              <w:rPr>
                <w:rFonts w:asciiTheme="majorHAnsi" w:hAnsiTheme="majorHAnsi" w:cstheme="majorHAnsi"/>
                <w:i/>
                <w:szCs w:val="20"/>
              </w:rPr>
              <w:t>Загрязняющие вещества</w:t>
            </w:r>
          </w:p>
        </w:tc>
        <w:tc>
          <w:tcPr>
            <w:tcW w:w="3181" w:type="dxa"/>
            <w:shd w:val="clear" w:color="auto" w:fill="D9D9D9"/>
          </w:tcPr>
          <w:p w:rsidR="0099691A" w:rsidRPr="0099691A" w:rsidRDefault="0099691A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99691A">
              <w:rPr>
                <w:rFonts w:asciiTheme="majorHAnsi" w:hAnsiTheme="majorHAnsi" w:cstheme="majorHAnsi"/>
                <w:i/>
                <w:szCs w:val="20"/>
              </w:rPr>
              <w:t>На входе</w:t>
            </w:r>
          </w:p>
        </w:tc>
        <w:tc>
          <w:tcPr>
            <w:tcW w:w="3462" w:type="dxa"/>
            <w:shd w:val="clear" w:color="auto" w:fill="D9D9D9"/>
          </w:tcPr>
          <w:p w:rsidR="0099691A" w:rsidRPr="0099691A" w:rsidRDefault="0099691A" w:rsidP="009034E2">
            <w:pPr>
              <w:ind w:left="0" w:right="425"/>
              <w:jc w:val="center"/>
              <w:rPr>
                <w:rFonts w:asciiTheme="majorHAnsi" w:hAnsiTheme="majorHAnsi" w:cstheme="majorHAnsi"/>
                <w:i/>
                <w:szCs w:val="20"/>
              </w:rPr>
            </w:pPr>
            <w:r w:rsidRPr="0099691A">
              <w:rPr>
                <w:rFonts w:asciiTheme="majorHAnsi" w:hAnsiTheme="majorHAnsi" w:cstheme="majorHAnsi"/>
                <w:i/>
                <w:szCs w:val="20"/>
              </w:rPr>
              <w:t>На выходе</w:t>
            </w:r>
          </w:p>
        </w:tc>
      </w:tr>
      <w:tr w:rsidR="0099691A" w:rsidRPr="0099691A" w:rsidTr="0099691A">
        <w:trPr>
          <w:trHeight w:val="231"/>
        </w:trPr>
        <w:tc>
          <w:tcPr>
            <w:tcW w:w="3816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  <w:r w:rsidRPr="0099691A">
              <w:rPr>
                <w:rFonts w:asciiTheme="majorHAnsi" w:hAnsiTheme="majorHAnsi" w:cstheme="majorHAnsi"/>
                <w:szCs w:val="20"/>
              </w:rPr>
              <w:t>Взвешенные вещества, мг/л</w:t>
            </w:r>
          </w:p>
        </w:tc>
        <w:tc>
          <w:tcPr>
            <w:tcW w:w="3181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99691A" w:rsidRPr="0099691A" w:rsidTr="0099691A">
        <w:trPr>
          <w:trHeight w:val="265"/>
        </w:trPr>
        <w:tc>
          <w:tcPr>
            <w:tcW w:w="3816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99691A">
              <w:rPr>
                <w:rFonts w:asciiTheme="majorHAnsi" w:hAnsiTheme="majorHAnsi" w:cstheme="majorHAnsi"/>
                <w:szCs w:val="20"/>
              </w:rPr>
              <w:t>Нефтепродукты, мг/л</w:t>
            </w:r>
          </w:p>
        </w:tc>
        <w:tc>
          <w:tcPr>
            <w:tcW w:w="3181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  <w:tr w:rsidR="0099691A" w:rsidRPr="0099691A" w:rsidTr="0099691A">
        <w:tc>
          <w:tcPr>
            <w:tcW w:w="3816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szCs w:val="20"/>
              </w:rPr>
            </w:pPr>
            <w:r w:rsidRPr="0099691A">
              <w:rPr>
                <w:rFonts w:asciiTheme="majorHAnsi" w:hAnsiTheme="majorHAnsi" w:cstheme="majorHAnsi"/>
                <w:szCs w:val="20"/>
              </w:rPr>
              <w:t>Другие загрязнения, мг/л:</w:t>
            </w:r>
          </w:p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181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3462" w:type="dxa"/>
          </w:tcPr>
          <w:p w:rsidR="0099691A" w:rsidRPr="0099691A" w:rsidRDefault="0099691A" w:rsidP="009034E2">
            <w:pPr>
              <w:ind w:left="0" w:right="425"/>
              <w:rPr>
                <w:rFonts w:asciiTheme="majorHAnsi" w:hAnsiTheme="majorHAnsi" w:cstheme="majorHAnsi"/>
                <w:b/>
                <w:szCs w:val="20"/>
              </w:rPr>
            </w:pPr>
          </w:p>
        </w:tc>
      </w:tr>
    </w:tbl>
    <w:p w:rsidR="0099691A" w:rsidRPr="0099691A" w:rsidRDefault="0099691A" w:rsidP="0099691A">
      <w:pPr>
        <w:ind w:left="284" w:right="425"/>
        <w:rPr>
          <w:rFonts w:asciiTheme="majorHAnsi" w:hAnsiTheme="majorHAnsi" w:cstheme="majorHAnsi"/>
          <w:b/>
          <w:szCs w:val="20"/>
        </w:rPr>
      </w:pPr>
    </w:p>
    <w:p w:rsidR="0099691A" w:rsidRPr="0099691A" w:rsidRDefault="0099691A" w:rsidP="0099691A">
      <w:pPr>
        <w:ind w:left="284" w:right="425"/>
        <w:rPr>
          <w:rFonts w:asciiTheme="majorHAnsi" w:hAnsiTheme="majorHAnsi" w:cstheme="majorHAnsi"/>
          <w:b/>
          <w:szCs w:val="20"/>
        </w:rPr>
      </w:pPr>
      <w:r w:rsidRPr="0099691A">
        <w:rPr>
          <w:rFonts w:asciiTheme="majorHAnsi" w:hAnsiTheme="majorHAnsi" w:cstheme="majorHAnsi"/>
          <w:b/>
          <w:szCs w:val="20"/>
        </w:rPr>
        <w:t>Дополнительная информация:</w:t>
      </w:r>
    </w:p>
    <w:p w:rsidR="0099691A" w:rsidRPr="0099691A" w:rsidRDefault="0099691A" w:rsidP="0099691A">
      <w:pPr>
        <w:ind w:left="284" w:right="425"/>
        <w:rPr>
          <w:rFonts w:asciiTheme="majorHAnsi" w:hAnsiTheme="majorHAnsi" w:cstheme="majorHAnsi"/>
          <w:sz w:val="24"/>
        </w:rPr>
      </w:pPr>
    </w:p>
    <w:tbl>
      <w:tblPr>
        <w:tblW w:w="9780" w:type="dxa"/>
        <w:tblInd w:w="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0"/>
      </w:tblGrid>
      <w:tr w:rsidR="0099691A" w:rsidRPr="0099691A" w:rsidTr="009034E2">
        <w:trPr>
          <w:trHeight w:val="218"/>
        </w:trPr>
        <w:tc>
          <w:tcPr>
            <w:tcW w:w="9780" w:type="dxa"/>
          </w:tcPr>
          <w:p w:rsidR="0099691A" w:rsidRPr="0099691A" w:rsidRDefault="0099691A" w:rsidP="009034E2">
            <w:pPr>
              <w:ind w:left="284" w:right="425"/>
              <w:rPr>
                <w:rFonts w:asciiTheme="majorHAnsi" w:hAnsiTheme="majorHAnsi" w:cstheme="majorHAnsi"/>
                <w:sz w:val="24"/>
              </w:rPr>
            </w:pPr>
          </w:p>
        </w:tc>
      </w:tr>
    </w:tbl>
    <w:p w:rsidR="0099691A" w:rsidRPr="0099691A" w:rsidRDefault="0099691A" w:rsidP="0099691A">
      <w:pPr>
        <w:ind w:left="426"/>
        <w:rPr>
          <w:rFonts w:asciiTheme="majorHAnsi" w:hAnsiTheme="majorHAnsi" w:cstheme="majorHAnsi"/>
          <w:i/>
        </w:rPr>
      </w:pPr>
      <w:r w:rsidRPr="0099691A">
        <w:rPr>
          <w:rFonts w:asciiTheme="majorHAnsi" w:hAnsiTheme="majorHAnsi" w:cstheme="majorHAnsi"/>
          <w:i/>
          <w:u w:val="single"/>
        </w:rPr>
        <w:t>Примечание</w:t>
      </w:r>
      <w:r w:rsidRPr="0099691A">
        <w:rPr>
          <w:rFonts w:asciiTheme="majorHAnsi" w:hAnsiTheme="majorHAnsi" w:cstheme="majorHAnsi"/>
          <w:i/>
        </w:rPr>
        <w:t>: возможно изготовление оборудования по техническому заданию заказчика.</w:t>
      </w:r>
    </w:p>
    <w:p w:rsidR="0099691A" w:rsidRPr="0099691A" w:rsidRDefault="0099691A" w:rsidP="0099691A">
      <w:pPr>
        <w:jc w:val="center"/>
        <w:rPr>
          <w:rFonts w:asciiTheme="majorHAnsi" w:hAnsiTheme="majorHAnsi" w:cstheme="majorHAnsi"/>
        </w:rPr>
      </w:pPr>
    </w:p>
    <w:sectPr w:rsidR="0099691A" w:rsidRPr="0099691A" w:rsidSect="00624FA3">
      <w:headerReference w:type="default" r:id="rId9"/>
      <w:pgSz w:w="11906" w:h="16838"/>
      <w:pgMar w:top="426" w:right="566" w:bottom="426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37" w:rsidRDefault="00C27937" w:rsidP="0091557B">
      <w:r>
        <w:separator/>
      </w:r>
    </w:p>
  </w:endnote>
  <w:endnote w:type="continuationSeparator" w:id="0">
    <w:p w:rsidR="00C27937" w:rsidRDefault="00C27937" w:rsidP="009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37" w:rsidRDefault="00C27937" w:rsidP="0091557B">
      <w:r>
        <w:separator/>
      </w:r>
    </w:p>
  </w:footnote>
  <w:footnote w:type="continuationSeparator" w:id="0">
    <w:p w:rsidR="00C27937" w:rsidRDefault="00C27937" w:rsidP="0091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jc w:val="right"/>
      <w:tblBorders>
        <w:bottom w:val="single" w:sz="2" w:space="0" w:color="FF0000"/>
      </w:tblBorders>
      <w:tblLook w:val="04A0" w:firstRow="1" w:lastRow="0" w:firstColumn="1" w:lastColumn="0" w:noHBand="0" w:noVBand="1"/>
    </w:tblPr>
    <w:tblGrid>
      <w:gridCol w:w="1985"/>
      <w:gridCol w:w="6946"/>
      <w:gridCol w:w="1842"/>
    </w:tblGrid>
    <w:tr w:rsidR="0091557B" w:rsidRPr="00846C88" w:rsidTr="0091557B">
      <w:trPr>
        <w:trHeight w:val="1135"/>
        <w:jc w:val="right"/>
      </w:trPr>
      <w:tc>
        <w:tcPr>
          <w:tcW w:w="1985" w:type="dxa"/>
          <w:shd w:val="clear" w:color="auto" w:fill="auto"/>
          <w:vAlign w:val="center"/>
        </w:tcPr>
        <w:p w:rsidR="0091557B" w:rsidRPr="00846C88" w:rsidRDefault="0091557B" w:rsidP="0091557B">
          <w:pPr>
            <w:ind w:left="-108"/>
            <w:jc w:val="center"/>
            <w:rPr>
              <w:sz w:val="18"/>
              <w:szCs w:val="18"/>
            </w:rPr>
          </w:pPr>
          <w:r w:rsidRPr="00C60F8D">
            <w:rPr>
              <w:noProof/>
              <w:szCs w:val="20"/>
              <w:lang w:eastAsia="ru-RU"/>
            </w:rPr>
            <w:drawing>
              <wp:inline distT="0" distB="0" distL="0" distR="0" wp14:anchorId="40887E73" wp14:editId="4F67DE50">
                <wp:extent cx="1095375" cy="504825"/>
                <wp:effectExtent l="0" t="0" r="9525" b="9525"/>
                <wp:docPr id="12" name="Рисунок 12" descr="ECOLINE_LOGO_print (NEW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COLINE_LOGO_print (NEW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5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ООО «ЭКОЛАЙН» ОГРН 1036301061994 ИНН 6321078095 КПП 632101001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Юридический и почтовый адрес: Россия, Самарская обл., 445030,</w:t>
          </w:r>
        </w:p>
        <w:p w:rsidR="0091557B" w:rsidRPr="0091557B" w:rsidRDefault="0091557B" w:rsidP="0091557B">
          <w:pPr>
            <w:ind w:left="-120"/>
            <w:jc w:val="center"/>
            <w:rPr>
              <w:rFonts w:asciiTheme="majorHAnsi" w:hAnsiTheme="majorHAnsi" w:cstheme="majorHAnsi"/>
              <w:sz w:val="16"/>
              <w:szCs w:val="16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г. Тольятти, ул. 40 лет Победы, 13Б</w:t>
          </w:r>
        </w:p>
        <w:p w:rsidR="0091557B" w:rsidRPr="00846C88" w:rsidRDefault="0091557B" w:rsidP="0091557B">
          <w:pPr>
            <w:ind w:left="-120"/>
            <w:jc w:val="center"/>
            <w:rPr>
              <w:rFonts w:ascii="Times" w:hAnsi="Times"/>
              <w:sz w:val="30"/>
              <w:szCs w:val="30"/>
              <w:lang w:val="en-US"/>
            </w:rPr>
          </w:pPr>
          <w:r w:rsidRPr="0091557B">
            <w:rPr>
              <w:rFonts w:asciiTheme="majorHAnsi" w:hAnsiTheme="majorHAnsi" w:cstheme="majorHAnsi"/>
              <w:sz w:val="16"/>
              <w:szCs w:val="16"/>
            </w:rPr>
            <w:t>тел</w:t>
          </w:r>
          <w:r w:rsidRPr="0091557B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.: +7 (8482) 55-99-01 E-mail: info@acogroup.ru  Web: </w:t>
          </w:r>
          <w:hyperlink r:id="rId2" w:history="1">
            <w:r w:rsidRPr="0091557B">
              <w:rPr>
                <w:rStyle w:val="a9"/>
                <w:rFonts w:asciiTheme="majorHAnsi" w:hAnsiTheme="majorHAnsi" w:cstheme="majorHAnsi"/>
                <w:sz w:val="16"/>
                <w:szCs w:val="16"/>
                <w:lang w:val="en-US"/>
              </w:rPr>
              <w:t>www.acorussia.ru</w:t>
            </w:r>
          </w:hyperlink>
        </w:p>
      </w:tc>
      <w:tc>
        <w:tcPr>
          <w:tcW w:w="1842" w:type="dxa"/>
          <w:shd w:val="clear" w:color="auto" w:fill="auto"/>
          <w:vAlign w:val="center"/>
        </w:tcPr>
        <w:p w:rsidR="0091557B" w:rsidRPr="00846C88" w:rsidRDefault="0091557B" w:rsidP="0091557B">
          <w:pPr>
            <w:ind w:left="36" w:right="-672"/>
            <w:jc w:val="center"/>
            <w:rPr>
              <w:b/>
              <w:color w:val="7F7F7F"/>
              <w:sz w:val="18"/>
              <w:szCs w:val="18"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5EC8896A" wp14:editId="4E4C85FE">
                <wp:extent cx="666750" cy="51435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557B" w:rsidRDefault="0091557B" w:rsidP="009155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24"/>
    <w:rsid w:val="000010AF"/>
    <w:rsid w:val="000862B9"/>
    <w:rsid w:val="00096655"/>
    <w:rsid w:val="000E24F6"/>
    <w:rsid w:val="001564DA"/>
    <w:rsid w:val="0021037C"/>
    <w:rsid w:val="00243BB5"/>
    <w:rsid w:val="0025064D"/>
    <w:rsid w:val="002566B8"/>
    <w:rsid w:val="00303164"/>
    <w:rsid w:val="0034752D"/>
    <w:rsid w:val="0037382F"/>
    <w:rsid w:val="003861D2"/>
    <w:rsid w:val="00432B20"/>
    <w:rsid w:val="004545D6"/>
    <w:rsid w:val="00476C07"/>
    <w:rsid w:val="004A4759"/>
    <w:rsid w:val="004B1A1A"/>
    <w:rsid w:val="004F4032"/>
    <w:rsid w:val="0051179E"/>
    <w:rsid w:val="0051427B"/>
    <w:rsid w:val="0051599A"/>
    <w:rsid w:val="00563371"/>
    <w:rsid w:val="005639BA"/>
    <w:rsid w:val="00570534"/>
    <w:rsid w:val="00571187"/>
    <w:rsid w:val="00594575"/>
    <w:rsid w:val="005A04B8"/>
    <w:rsid w:val="005C16E6"/>
    <w:rsid w:val="005C42F5"/>
    <w:rsid w:val="005E03F1"/>
    <w:rsid w:val="00624FA3"/>
    <w:rsid w:val="00700E58"/>
    <w:rsid w:val="0070755B"/>
    <w:rsid w:val="0072334C"/>
    <w:rsid w:val="00767FD0"/>
    <w:rsid w:val="00772724"/>
    <w:rsid w:val="00773218"/>
    <w:rsid w:val="0078169B"/>
    <w:rsid w:val="00781ABC"/>
    <w:rsid w:val="00783264"/>
    <w:rsid w:val="008832DE"/>
    <w:rsid w:val="008C19F4"/>
    <w:rsid w:val="008C2168"/>
    <w:rsid w:val="008D3C8C"/>
    <w:rsid w:val="0091557B"/>
    <w:rsid w:val="00951F56"/>
    <w:rsid w:val="00954B23"/>
    <w:rsid w:val="00990769"/>
    <w:rsid w:val="009947AB"/>
    <w:rsid w:val="0099691A"/>
    <w:rsid w:val="009B6589"/>
    <w:rsid w:val="009C7C8F"/>
    <w:rsid w:val="00A230CD"/>
    <w:rsid w:val="00A45C8A"/>
    <w:rsid w:val="00A97C0D"/>
    <w:rsid w:val="00AF34CF"/>
    <w:rsid w:val="00B37427"/>
    <w:rsid w:val="00B72877"/>
    <w:rsid w:val="00B87DC8"/>
    <w:rsid w:val="00B93183"/>
    <w:rsid w:val="00BB74E4"/>
    <w:rsid w:val="00BE164A"/>
    <w:rsid w:val="00BF2750"/>
    <w:rsid w:val="00C22E9D"/>
    <w:rsid w:val="00C27937"/>
    <w:rsid w:val="00C859C2"/>
    <w:rsid w:val="00CB275D"/>
    <w:rsid w:val="00D00EDC"/>
    <w:rsid w:val="00D3164A"/>
    <w:rsid w:val="00D54C1E"/>
    <w:rsid w:val="00D70C7A"/>
    <w:rsid w:val="00E12792"/>
    <w:rsid w:val="00E2043B"/>
    <w:rsid w:val="00E57971"/>
    <w:rsid w:val="00EC5FA8"/>
    <w:rsid w:val="00F05930"/>
    <w:rsid w:val="00F56EF3"/>
    <w:rsid w:val="00F92BC2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3CFC"/>
  <w15:chartTrackingRefBased/>
  <w15:docId w15:val="{FB8DFEBE-27C9-4081-A820-1983A16E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B8"/>
    <w:pPr>
      <w:suppressAutoHyphens/>
      <w:spacing w:after="0" w:line="240" w:lineRule="auto"/>
      <w:ind w:left="720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7382F"/>
    <w:pPr>
      <w:suppressLineNumbers/>
    </w:pPr>
  </w:style>
  <w:style w:type="table" w:styleId="a4">
    <w:name w:val="Table Grid"/>
    <w:basedOn w:val="a1"/>
    <w:uiPriority w:val="39"/>
    <w:rsid w:val="0099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1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557B"/>
    <w:rPr>
      <w:rFonts w:ascii="Verdana" w:eastAsia="Times New Roman" w:hAnsi="Verdana" w:cs="Times New Roman"/>
      <w:sz w:val="20"/>
      <w:szCs w:val="24"/>
      <w:lang w:eastAsia="ar-SA"/>
    </w:rPr>
  </w:style>
  <w:style w:type="character" w:styleId="a9">
    <w:name w:val="Hyperlink"/>
    <w:basedOn w:val="a0"/>
    <w:uiPriority w:val="99"/>
    <w:unhideWhenUsed/>
    <w:rsid w:val="009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acorussia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D26D9-2E47-41B2-B056-2F3FFC06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Co. KG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Berezhnov, Vadim</dc:creator>
  <cp:keywords/>
  <dc:description/>
  <cp:lastModifiedBy>Kovalenko, Pavel</cp:lastModifiedBy>
  <cp:revision>4</cp:revision>
  <cp:lastPrinted>2019-05-06T05:03:00Z</cp:lastPrinted>
  <dcterms:created xsi:type="dcterms:W3CDTF">2020-08-05T08:42:00Z</dcterms:created>
  <dcterms:modified xsi:type="dcterms:W3CDTF">2020-08-05T08:44:00Z</dcterms:modified>
</cp:coreProperties>
</file>